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val="0"/>
        <w:spacing w:after="120" w:line="576" w:lineRule="exact"/>
        <w:ind w:left="0" w:leftChars="0" w:right="0" w:rightChars="0" w:firstLine="0" w:firstLineChars="0"/>
        <w:jc w:val="both"/>
        <w:textAlignment w:val="auto"/>
        <w:outlineLvl w:val="9"/>
        <w:rPr>
          <w:rFonts w:hint="default" w:ascii="Times New Roman" w:hAnsi="Times New Roman" w:cs="Times New Roman"/>
          <w:color w:val="auto"/>
          <w:szCs w:val="32"/>
        </w:rPr>
      </w:pPr>
      <w:r>
        <w:rPr>
          <w:rFonts w:hint="default" w:ascii="Times New Roman" w:hAnsi="Times New Roman" w:eastAsia="黑体" w:cs="Times New Roman"/>
          <w:color w:val="auto"/>
          <w:kern w:val="0"/>
          <w:szCs w:val="32"/>
          <w:lang w:bidi="ar"/>
        </w:rPr>
        <w:t>附件2</w:t>
      </w:r>
      <w:r>
        <w:rPr>
          <w:rFonts w:hint="default" w:ascii="Times New Roman" w:hAnsi="Times New Roman" w:eastAsia="黑体" w:cs="Times New Roman"/>
          <w:color w:val="auto"/>
          <w:kern w:val="0"/>
          <w:szCs w:val="32"/>
          <w:lang w:val="en-US" w:eastAsia="zh-CN" w:bidi="ar"/>
        </w:rPr>
        <w:t xml:space="preserve"> </w:t>
      </w:r>
      <w:r>
        <w:rPr>
          <w:rFonts w:hint="default" w:ascii="Times New Roman" w:hAnsi="Times New Roman" w:eastAsia="黑体" w:cs="Times New Roman"/>
          <w:color w:val="auto"/>
          <w:kern w:val="0"/>
          <w:szCs w:val="32"/>
          <w:lang w:bidi="ar"/>
        </w:rPr>
        <w:t>社会服务机构（民办非企业单位）填写</w:t>
      </w:r>
    </w:p>
    <w:p>
      <w:pPr>
        <w:keepNext w:val="0"/>
        <w:keepLines w:val="0"/>
        <w:pageBreakBefore w:val="0"/>
        <w:widowControl w:val="0"/>
        <w:kinsoku/>
        <w:wordWrap/>
        <w:overflowPunct/>
        <w:topLinePunct w:val="0"/>
        <w:autoSpaceDE/>
        <w:autoSpaceDN/>
        <w:bidi w:val="0"/>
        <w:adjustRightInd w:val="0"/>
        <w:snapToGrid w:val="0"/>
        <w:spacing w:before="444" w:beforeLines="100" w:after="444" w:afterLines="100" w:line="576" w:lineRule="exact"/>
        <w:ind w:left="0" w:leftChars="0" w:right="0" w:rightChars="0" w:firstLine="0" w:firstLineChars="0"/>
        <w:jc w:val="center"/>
        <w:textAlignment w:val="auto"/>
        <w:outlineLvl w:val="9"/>
        <w:rPr>
          <w:rFonts w:hint="default" w:ascii="Times New Roman" w:hAnsi="Times New Roman" w:cs="Times New Roman"/>
          <w:color w:val="auto"/>
          <w:kern w:val="0"/>
          <w:sz w:val="32"/>
          <w:szCs w:val="32"/>
          <w:lang w:bidi="ar"/>
        </w:rPr>
      </w:pPr>
      <w:bookmarkStart w:id="0" w:name="_GoBack"/>
      <w:r>
        <w:rPr>
          <w:rFonts w:hint="default" w:ascii="Times New Roman" w:hAnsi="Times New Roman" w:eastAsia="方正小标宋简体" w:cs="Times New Roman"/>
          <w:color w:val="auto"/>
          <w:kern w:val="0"/>
          <w:sz w:val="44"/>
          <w:szCs w:val="44"/>
          <w:lang w:bidi="ar"/>
        </w:rPr>
        <w:t>规范社会组织法人治理专项整治自查自纠表（社会服务机构）</w:t>
      </w:r>
      <w:bookmarkEnd w:id="0"/>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kern w:val="0"/>
          <w:szCs w:val="32"/>
          <w:lang w:bidi="ar"/>
        </w:rPr>
        <w:t xml:space="preserve">填报单位：（单位公章）                               </w:t>
      </w:r>
    </w:p>
    <w:tbl>
      <w:tblPr>
        <w:tblStyle w:val="5"/>
        <w:tblW w:w="14540" w:type="dxa"/>
        <w:jc w:val="center"/>
        <w:tblInd w:w="0" w:type="dxa"/>
        <w:tblLayout w:type="fixed"/>
        <w:tblCellMar>
          <w:top w:w="15" w:type="dxa"/>
          <w:left w:w="15" w:type="dxa"/>
          <w:bottom w:w="15" w:type="dxa"/>
          <w:right w:w="15" w:type="dxa"/>
        </w:tblCellMar>
      </w:tblPr>
      <w:tblGrid>
        <w:gridCol w:w="610"/>
        <w:gridCol w:w="822"/>
        <w:gridCol w:w="8246"/>
        <w:gridCol w:w="1039"/>
        <w:gridCol w:w="1175"/>
        <w:gridCol w:w="1476"/>
        <w:gridCol w:w="1172"/>
      </w:tblGrid>
      <w:tr>
        <w:tblPrEx>
          <w:tblLayout w:type="fixed"/>
          <w:tblCellMar>
            <w:top w:w="15" w:type="dxa"/>
            <w:left w:w="15" w:type="dxa"/>
            <w:bottom w:w="15" w:type="dxa"/>
            <w:right w:w="15" w:type="dxa"/>
          </w:tblCellMar>
        </w:tblPrEx>
        <w:trPr>
          <w:trHeight w:val="1155" w:hRule="atLeast"/>
          <w:tblHeader/>
          <w:jc w:val="center"/>
        </w:trPr>
        <w:tc>
          <w:tcPr>
            <w:tcW w:w="6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序号</w:t>
            </w:r>
          </w:p>
        </w:tc>
        <w:tc>
          <w:tcPr>
            <w:tcW w:w="8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自查</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项目</w:t>
            </w: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重点自查内容</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自查</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结果</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自查整改情况</w:t>
            </w: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需要说明</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的情况</w:t>
            </w: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备注</w:t>
            </w:r>
          </w:p>
        </w:tc>
      </w:tr>
      <w:tr>
        <w:tblPrEx>
          <w:tblLayout w:type="fixed"/>
          <w:tblCellMar>
            <w:top w:w="15" w:type="dxa"/>
            <w:left w:w="15" w:type="dxa"/>
            <w:bottom w:w="15" w:type="dxa"/>
            <w:right w:w="15" w:type="dxa"/>
          </w:tblCellMar>
        </w:tblPrEx>
        <w:trPr>
          <w:trHeight w:val="680" w:hRule="exact"/>
          <w:jc w:val="center"/>
        </w:trPr>
        <w:tc>
          <w:tcPr>
            <w:tcW w:w="61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1</w:t>
            </w:r>
          </w:p>
        </w:tc>
        <w:tc>
          <w:tcPr>
            <w:tcW w:w="82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遵守政策法规情况</w:t>
            </w: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章程是否有盖登记管理机关核准章。</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80" w:hRule="exac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是否依法向登记管理机关申请变更登记。</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80" w:hRule="exac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是否依法向登记管理机关申请理事、监事变更备案。</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80" w:hRule="exac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是否依法进行换届。</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80" w:hRule="exact"/>
          <w:jc w:val="center"/>
        </w:trPr>
        <w:tc>
          <w:tcPr>
            <w:tcW w:w="6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是否向业务主管单位报送年度工作报告</w:t>
            </w:r>
            <w:r>
              <w:rPr>
                <w:rFonts w:hint="eastAsia" w:ascii="Times New Roman" w:hAnsi="Times New Roman" w:cs="Times New Roman"/>
                <w:color w:val="auto"/>
                <w:kern w:val="0"/>
                <w:sz w:val="28"/>
                <w:szCs w:val="28"/>
                <w:lang w:eastAsia="zh-CN" w:bidi="ar"/>
              </w:rPr>
              <w:t>（有业务主管单位的）。</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680" w:hRule="exact"/>
          <w:jc w:val="center"/>
        </w:trPr>
        <w:tc>
          <w:tcPr>
            <w:tcW w:w="610" w:type="dxa"/>
            <w:vMerge w:val="continue"/>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2" w:type="dxa"/>
            <w:vMerge w:val="continue"/>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是否向登记管理机关报送年度工作报告。</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rPr>
            </w:pPr>
            <w:r>
              <w:rPr>
                <w:rFonts w:hint="default" w:ascii="Times New Roman" w:hAnsi="Times New Roman" w:cs="Times New Roman"/>
                <w:color w:val="auto"/>
              </w:rPr>
              <w:t>2</w:t>
            </w:r>
          </w:p>
          <w:p>
            <w:pPr>
              <w:pStyle w:val="2"/>
              <w:keepNext w:val="0"/>
              <w:keepLines w:val="0"/>
              <w:pageBreakBefore w:val="0"/>
              <w:kinsoku/>
              <w:wordWrap/>
              <w:overflowPunct/>
              <w:topLinePunct w:val="0"/>
              <w:autoSpaceDE/>
              <w:autoSpaceDN/>
              <w:bidi w:val="0"/>
              <w:adjustRightInd w:val="0"/>
              <w:snapToGrid w:val="0"/>
              <w:spacing w:after="0" w:line="480" w:lineRule="exact"/>
              <w:ind w:left="0" w:leftChars="0" w:right="0" w:rightChars="0" w:firstLine="640"/>
              <w:outlineLvl w:val="9"/>
              <w:rPr>
                <w:rFonts w:hint="default" w:ascii="Times New Roman" w:hAnsi="Times New Roman" w:cs="Times New Roman"/>
                <w:color w:val="auto"/>
              </w:rPr>
            </w:pPr>
          </w:p>
        </w:tc>
        <w:tc>
          <w:tcPr>
            <w:tcW w:w="82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法人内部治理情况</w:t>
            </w: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是否按照章程规定设立决策机构（理事会）。</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理事长等负责人是否按照章程的规定担任法定代表人。</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spacing w:val="-6"/>
                <w:kern w:val="0"/>
                <w:sz w:val="28"/>
                <w:szCs w:val="28"/>
                <w:lang w:bidi="ar"/>
              </w:rPr>
              <w:t>理事会成员是否符合党纪、法律法规、中央与省委省政府文件的要求。</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每年是否按章程规定次数召开理事会，并形成会议纪要。</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是否按照章程规定设立监督机构（监事或者监事会）。</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监事是否列席理事会并履行监督职责。</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每年是否按照章程规定召开监事会（有设监事会的需填）。</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是否设立执行机构。</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43" w:hRule="exact"/>
          <w:jc w:val="center"/>
        </w:trPr>
        <w:tc>
          <w:tcPr>
            <w:tcW w:w="61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是否长期未开展活动，是否愿意主动注销。</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w:t>
            </w:r>
          </w:p>
        </w:tc>
        <w:tc>
          <w:tcPr>
            <w:tcW w:w="822"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制度建设情况</w:t>
            </w: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制度制定是否经过理事会决议。</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w:t>
            </w:r>
            <w:r>
              <w:rPr>
                <w:rFonts w:hint="default" w:ascii="Times New Roman" w:hAnsi="Times New Roman" w:cs="Times New Roman"/>
                <w:color w:val="auto"/>
                <w:kern w:val="0"/>
                <w:sz w:val="28"/>
                <w:szCs w:val="28"/>
                <w:lang w:val="en-US" w:eastAsia="zh-CN" w:bidi="ar"/>
              </w:rPr>
              <w:t>建立</w:t>
            </w:r>
            <w:r>
              <w:rPr>
                <w:rFonts w:hint="default" w:ascii="Times New Roman" w:hAnsi="Times New Roman" w:cs="Times New Roman"/>
                <w:color w:val="auto"/>
                <w:kern w:val="0"/>
                <w:sz w:val="28"/>
                <w:szCs w:val="28"/>
                <w:lang w:bidi="ar"/>
              </w:rPr>
              <w:t>理事会会议制度。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是否建立信息公开制度。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是否建立财务管理制度。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是否建立内部管理制度（劳动用工、档案、证书印章管理等）。</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spacing w:val="-11"/>
                <w:kern w:val="0"/>
                <w:sz w:val="28"/>
                <w:szCs w:val="28"/>
                <w:lang w:bidi="ar"/>
              </w:rPr>
              <w:t>是否建立资产管理制度（反洗钱、反恐怖融资；设立资金管理负责人）。</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0" w:hRule="atLeas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是否建立安全管理制度（落实法定代表人、负责人安全管理主体责任，设立安全责任人；落实各项安全风险防控措施以及开展安全隐患排查整改工作）。</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restart"/>
            <w:tcBorders>
              <w:top w:val="single" w:color="auto"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eastAsia" w:ascii="Times New Roman" w:hAnsi="Times New Roman" w:eastAsia="仿宋_GB2312" w:cs="Times New Roman"/>
                <w:color w:val="auto"/>
                <w:sz w:val="28"/>
                <w:szCs w:val="28"/>
                <w:lang w:val="en-US" w:eastAsia="zh-CN"/>
              </w:rPr>
            </w:pPr>
            <w:r>
              <w:rPr>
                <w:rFonts w:hint="eastAsia" w:cs="Times New Roman"/>
                <w:color w:val="auto"/>
                <w:sz w:val="28"/>
                <w:szCs w:val="28"/>
                <w:lang w:val="en-US" w:eastAsia="zh-CN"/>
              </w:rPr>
              <w:t>4</w:t>
            </w:r>
          </w:p>
        </w:tc>
        <w:tc>
          <w:tcPr>
            <w:tcW w:w="822" w:type="dxa"/>
            <w:vMerge w:val="restart"/>
            <w:tcBorders>
              <w:top w:val="single" w:color="auto"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cs="Times New Roman"/>
                <w:color w:val="auto"/>
                <w:sz w:val="28"/>
                <w:szCs w:val="28"/>
              </w:rPr>
            </w:pPr>
            <w:r>
              <w:rPr>
                <w:rFonts w:hint="eastAsia" w:cs="Times New Roman"/>
                <w:color w:val="auto"/>
                <w:sz w:val="28"/>
                <w:szCs w:val="28"/>
                <w:lang w:val="en-US" w:eastAsia="zh-CN"/>
              </w:rPr>
              <w:t>抵制非法社会组织情况</w:t>
            </w: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是否与非法社会组织勾连开展活动或为其活动提供便利。</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是否参与成立或加入非法社会组织。</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是否接收非法社会组织作为分支或下属机构。</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是否为非法社会组织提供账户使用等便利。</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9" w:hRule="exact"/>
          <w:jc w:val="center"/>
        </w:trPr>
        <w:tc>
          <w:tcPr>
            <w:tcW w:w="610"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eastAsia" w:cs="Times New Roman"/>
                <w:color w:val="auto"/>
                <w:kern w:val="0"/>
                <w:sz w:val="28"/>
                <w:szCs w:val="28"/>
                <w:lang w:val="en-US" w:eastAsia="zh-CN" w:bidi="ar"/>
              </w:rPr>
              <w:t>是否为非法社会组织进行虚假宣传。</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38" w:hRule="atLeast"/>
          <w:jc w:val="center"/>
        </w:trPr>
        <w:tc>
          <w:tcPr>
            <w:tcW w:w="61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lang w:val="en-US" w:eastAsia="zh-CN"/>
              </w:rPr>
              <w:t>5</w:t>
            </w:r>
          </w:p>
        </w:tc>
        <w:tc>
          <w:tcPr>
            <w:tcW w:w="822"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信息公开情况</w:t>
            </w: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是否上墙悬挂登记证书。</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0" w:hRule="atLeas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是否向社会公开章程（或章程摘要）。</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60" w:hRule="atLeas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left"/>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是否在注册地址的醒目位置，以上墙悬挂的方式公开收费许可证（正本）、服务项目和收费标准等有关信息。</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942" w:hRule="atLeast"/>
          <w:jc w:val="center"/>
        </w:trPr>
        <w:tc>
          <w:tcPr>
            <w:tcW w:w="610"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lang w:val="en-US" w:eastAsia="zh-CN"/>
              </w:rPr>
              <w:t>6</w:t>
            </w:r>
          </w:p>
        </w:tc>
        <w:tc>
          <w:tcPr>
            <w:tcW w:w="822" w:type="dxa"/>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人员管理情况</w:t>
            </w: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eastAsia" w:ascii="Times New Roman" w:hAnsi="Times New Roman" w:cs="Times New Roman"/>
                <w:color w:val="auto"/>
                <w:kern w:val="0"/>
                <w:sz w:val="28"/>
                <w:szCs w:val="28"/>
                <w:lang w:eastAsia="zh-CN" w:bidi="ar"/>
              </w:rPr>
              <w:t>现</w:t>
            </w:r>
            <w:r>
              <w:rPr>
                <w:rFonts w:hint="default" w:ascii="Times New Roman" w:hAnsi="Times New Roman" w:cs="Times New Roman"/>
                <w:color w:val="auto"/>
                <w:kern w:val="0"/>
                <w:sz w:val="28"/>
                <w:szCs w:val="28"/>
                <w:lang w:bidi="ar"/>
              </w:rPr>
              <w:t>职和离退休国家机关工作人员、国企事业单位人员在社会组织兼任负责人的，是否按人事管理权限报批或报备。</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10"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专职工作人员是否按照劳动用工法律法规规定，签订劳动合同。</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510" w:hRule="exact"/>
          <w:jc w:val="center"/>
        </w:trPr>
        <w:tc>
          <w:tcPr>
            <w:tcW w:w="610"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824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是否为专职工作人员购买“五险一金”。</w:t>
            </w:r>
          </w:p>
        </w:tc>
        <w:tc>
          <w:tcPr>
            <w:tcW w:w="10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56" w:hRule="atLeast"/>
          <w:jc w:val="center"/>
        </w:trPr>
        <w:tc>
          <w:tcPr>
            <w:tcW w:w="6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kern w:val="0"/>
                <w:sz w:val="28"/>
                <w:szCs w:val="28"/>
                <w:lang w:val="en-US" w:eastAsia="zh-CN" w:bidi="ar"/>
              </w:rPr>
              <w:t>7</w:t>
            </w:r>
          </w:p>
        </w:tc>
        <w:tc>
          <w:tcPr>
            <w:tcW w:w="82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党建</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工作</w:t>
            </w:r>
          </w:p>
        </w:tc>
        <w:tc>
          <w:tcPr>
            <w:tcW w:w="8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spacing w:val="-6"/>
                <w:kern w:val="0"/>
                <w:sz w:val="28"/>
                <w:szCs w:val="28"/>
                <w:lang w:bidi="ar"/>
              </w:rPr>
              <w:t>是否将坚持党的全面领导的要求和社会主义核心价值观有关内容写入章程总则，并单设“党建工作”章节。（成立和未成立党组织的均填写）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489" w:hRule="atLeas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社会</w:t>
            </w: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社会组织党员负责人是否担任党组织书记。（成立党组织的填写）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56" w:hRule="atLeas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党组织负责人是否参加或列席理事会会议，党组织是否对社会组织重要决策、重要业务活动、大额经费开支、接收大额捐赠、开展涉外活动等提出意见。（成立党组织的填写）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446" w:hRule="atLeas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是否为党组织开展活动、做好工作提供必要的场地、人员和经费支持。（成立党组织的填写）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r>
        <w:tblPrEx>
          <w:tblLayout w:type="fixed"/>
          <w:tblCellMar>
            <w:top w:w="15" w:type="dxa"/>
            <w:left w:w="15" w:type="dxa"/>
            <w:bottom w:w="15" w:type="dxa"/>
            <w:right w:w="15" w:type="dxa"/>
          </w:tblCellMar>
        </w:tblPrEx>
        <w:trPr>
          <w:trHeight w:val="756" w:hRule="atLeast"/>
          <w:jc w:val="center"/>
        </w:trPr>
        <w:tc>
          <w:tcPr>
            <w:tcW w:w="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outlineLvl w:val="9"/>
              <w:rPr>
                <w:rFonts w:hint="default" w:ascii="Times New Roman" w:hAnsi="Times New Roman" w:cs="Times New Roman"/>
                <w:color w:val="auto"/>
                <w:sz w:val="28"/>
                <w:szCs w:val="28"/>
              </w:rPr>
            </w:pPr>
          </w:p>
        </w:tc>
        <w:tc>
          <w:tcPr>
            <w:tcW w:w="82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jc w:val="center"/>
              <w:textAlignment w:val="center"/>
              <w:outlineLvl w:val="9"/>
              <w:rPr>
                <w:rFonts w:hint="default" w:ascii="Times New Roman" w:hAnsi="Times New Roman" w:cs="Times New Roman"/>
                <w:color w:val="auto"/>
                <w:sz w:val="28"/>
                <w:szCs w:val="28"/>
              </w:rPr>
            </w:pPr>
          </w:p>
        </w:tc>
        <w:tc>
          <w:tcPr>
            <w:tcW w:w="8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是否支持建立工会、共青团、妇联组织，做好联系职工群众等工作</w:t>
            </w:r>
            <w:r>
              <w:rPr>
                <w:rFonts w:hint="default" w:ascii="Times New Roman" w:hAnsi="Times New Roman" w:cs="Times New Roman"/>
                <w:color w:val="auto"/>
                <w:sz w:val="28"/>
                <w:szCs w:val="28"/>
                <w:lang w:bidi="ar"/>
              </w:rPr>
              <w:t>。</w:t>
            </w:r>
            <w:r>
              <w:rPr>
                <w:rFonts w:hint="default" w:ascii="Times New Roman" w:hAnsi="Times New Roman" w:cs="Times New Roman"/>
                <w:color w:val="auto"/>
                <w:kern w:val="0"/>
                <w:sz w:val="28"/>
                <w:szCs w:val="28"/>
                <w:lang w:bidi="ar"/>
              </w:rPr>
              <w:t>（成立和未成立党组织的均填写）</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jc w:val="center"/>
              <w:outlineLvl w:val="9"/>
              <w:rPr>
                <w:rFonts w:hint="default" w:ascii="Times New Roman" w:hAnsi="Times New Roman" w:cs="Times New Roman"/>
                <w:color w:val="auto"/>
                <w:sz w:val="28"/>
                <w:szCs w:val="28"/>
              </w:rPr>
            </w:pPr>
          </w:p>
        </w:tc>
      </w:tr>
    </w:tbl>
    <w:p>
      <w:pPr>
        <w:pStyle w:val="2"/>
        <w:keepNext w:val="0"/>
        <w:keepLines w:val="0"/>
        <w:pageBreakBefore w:val="0"/>
        <w:kinsoku/>
        <w:wordWrap/>
        <w:overflowPunct/>
        <w:topLinePunct w:val="0"/>
        <w:autoSpaceDE/>
        <w:autoSpaceDN/>
        <w:bidi w:val="0"/>
        <w:adjustRightInd w:val="0"/>
        <w:snapToGrid w:val="0"/>
        <w:spacing w:after="0" w:line="440" w:lineRule="exact"/>
        <w:ind w:left="0" w:leftChars="0" w:right="0" w:rightChars="0" w:firstLine="0" w:firstLineChars="0"/>
        <w:outlineLvl w:val="9"/>
        <w:rPr>
          <w:rFonts w:hint="default" w:ascii="Times New Roman" w:hAnsi="Times New Roman" w:eastAsia="黑体" w:cs="Times New Roman"/>
          <w:color w:val="auto"/>
          <w:szCs w:val="32"/>
        </w:rPr>
      </w:pPr>
      <w:r>
        <w:rPr>
          <w:rFonts w:hint="default" w:ascii="Times New Roman" w:hAnsi="Times New Roman" w:eastAsia="仿宋_GB2312" w:cs="Times New Roman"/>
          <w:color w:val="auto"/>
          <w:sz w:val="28"/>
          <w:szCs w:val="28"/>
        </w:rPr>
        <w:t xml:space="preserve">机构法定代表人（负责人）签名：               填报人:（签名）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联系电话： </w:t>
      </w:r>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黑体" w:cs="Times New Roman"/>
          <w:color w:val="auto"/>
          <w:kern w:val="0"/>
          <w:szCs w:val="32"/>
          <w:lang w:bidi="ar"/>
        </w:rPr>
      </w:pPr>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黑体" w:cs="Times New Roman"/>
          <w:color w:val="auto"/>
          <w:kern w:val="0"/>
          <w:szCs w:val="32"/>
          <w:lang w:bidi="ar"/>
        </w:rPr>
      </w:pPr>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黑体" w:cs="Times New Roman"/>
          <w:color w:val="auto"/>
          <w:kern w:val="0"/>
          <w:szCs w:val="32"/>
          <w:lang w:bidi="ar"/>
        </w:rPr>
      </w:pPr>
    </w:p>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黑体" w:cs="Times New Roman"/>
          <w:color w:val="auto"/>
          <w:kern w:val="0"/>
          <w:szCs w:val="32"/>
          <w:lang w:bidi="ar"/>
        </w:rPr>
      </w:pPr>
    </w:p>
    <w:p/>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Tahoma">
    <w:panose1 w:val="020B0604030504040204"/>
    <w:charset w:val="01"/>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E307D"/>
    <w:rsid w:val="0E4B3DFA"/>
    <w:rsid w:val="145E3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uiPriority w:val="0"/>
    <w:pPr>
      <w:ind w:firstLine="420" w:firstLineChars="200"/>
    </w:pPr>
    <w:rPr>
      <w:rFonts w:ascii="Times New Roman" w:hAnsi="Times New Roman" w:cs="Times New Roman"/>
      <w:sz w:val="32"/>
      <w:szCs w:val="24"/>
    </w:rPr>
  </w:style>
  <w:style w:type="paragraph" w:styleId="3">
    <w:name w:val="Body Text Indent"/>
    <w:basedOn w:val="1"/>
    <w:uiPriority w:val="0"/>
    <w:pPr>
      <w:spacing w:after="120"/>
      <w:ind w:left="420" w:leftChars="200"/>
    </w:pPr>
    <w:rPr>
      <w:rFonts w:ascii="Times New Roman" w:hAnsi="Times New Roman"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省民政厅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2021-03-30T09:10:00Z</dcterms:created>
  <dc:creator>许桂烁</dc:creator>
  <cp:lastModifiedBy>许桂烁</cp:lastModifiedBy>
  <dcterms:modified xsi:type="dcterms:W3CDTF">2021-03-30T09:10:45Z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