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年11月5日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金田市场15-16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油麦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水胺硫磷/有机磷和氨基甲酸酯类农药</w:t>
      </w:r>
      <w:r>
        <w:rPr>
          <w:rFonts w:hint="default"/>
          <w:color w:val="auto"/>
          <w:sz w:val="28"/>
          <w:szCs w:val="28"/>
          <w:lang w:eastAsia="zh-CN"/>
        </w:rPr>
        <w:t>/</w:t>
      </w:r>
      <w:r>
        <w:rPr>
          <w:rFonts w:hint="eastAsia"/>
          <w:color w:val="auto"/>
          <w:sz w:val="28"/>
          <w:szCs w:val="28"/>
          <w:lang w:val="en-US" w:eastAsia="zh-Hans"/>
        </w:rPr>
        <w:t>克百威类农药超出检出限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（编号：BLTT-202111050002）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，并告知当事人快速检测的油麦</w:t>
      </w:r>
      <w:r>
        <w:rPr>
          <w:rFonts w:hint="eastAsia"/>
          <w:color w:val="auto"/>
          <w:sz w:val="28"/>
          <w:szCs w:val="28"/>
          <w:lang w:val="en-US" w:eastAsia="zh-CN"/>
        </w:rPr>
        <w:t>样品水胺硫磷/有机磷和氨基甲酸酯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</w:t>
      </w:r>
      <w:r>
        <w:rPr>
          <w:rFonts w:hint="default"/>
          <w:color w:val="auto"/>
          <w:sz w:val="28"/>
          <w:szCs w:val="28"/>
          <w:lang w:eastAsia="zh-Hans"/>
        </w:rPr>
        <w:t>/</w:t>
      </w:r>
      <w:r>
        <w:rPr>
          <w:rFonts w:hint="eastAsia"/>
          <w:color w:val="auto"/>
          <w:sz w:val="28"/>
          <w:szCs w:val="28"/>
          <w:lang w:val="en-US" w:eastAsia="zh-Hans"/>
        </w:rPr>
        <w:t>克百威类农药超出检出限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确认上述油麦购进5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，销毁4.3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2" name="图片 2" descr="1489b928e35e3cbea16bf57711894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89b928e35e3cbea16bf577118941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832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1955" cy="2339975"/>
                  <wp:effectExtent l="0" t="0" r="17145" b="2540"/>
                  <wp:docPr id="9" name="图片 9" descr="c9755925876b4beb715c283d3ae8c5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9755925876b4beb715c283d3ae8c5d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3" t="832" r="43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15" name="图片 15" descr="3f8ab6535af0f0360038cdd64baca3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f8ab6535af0f0360038cdd64baca3f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832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11" name="图片 11" descr="a06ce7b8cccf5e0ef524897f4ec9d0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06ce7b8cccf5e0ef524897f4ec9d0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832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12" name="图片 12" descr="a06ce7b8cccf5e0ef524897f4ec9d0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06ce7b8cccf5e0ef524897f4ec9d0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832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13" name="图片 13" descr="860e415586f409ebc63714a366ec42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60e415586f409ebc63714a366ec426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832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16" name="图片 16" descr="81c38cf1d6a70fdef767c039de6879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1c38cf1d6a70fdef767c039de6879e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832" b="8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5153405"/>
    <w:rsid w:val="15464A44"/>
    <w:rsid w:val="18FB75B6"/>
    <w:rsid w:val="1CA729E7"/>
    <w:rsid w:val="1FA70562"/>
    <w:rsid w:val="22123A0F"/>
    <w:rsid w:val="269F1DB3"/>
    <w:rsid w:val="26D03D8C"/>
    <w:rsid w:val="27CC4AD8"/>
    <w:rsid w:val="288E5CE3"/>
    <w:rsid w:val="2C6D00AE"/>
    <w:rsid w:val="30F71A00"/>
    <w:rsid w:val="318A51E0"/>
    <w:rsid w:val="38334DF8"/>
    <w:rsid w:val="3A9A293A"/>
    <w:rsid w:val="3CC15B09"/>
    <w:rsid w:val="3D872EC7"/>
    <w:rsid w:val="3F6470DE"/>
    <w:rsid w:val="43A6346C"/>
    <w:rsid w:val="47CD2B2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15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2021-08-11T03:55:00Z</cp:lastPrinted>
  <dcterms:modified xsi:type="dcterms:W3CDTF">2021-11-05T03:12:27Z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