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40"/>
          <w:szCs w:val="36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44"/>
          <w:szCs w:val="44"/>
          <w:lang w:eastAsia="zh-Hans"/>
        </w:rPr>
      </w:pPr>
      <w:r>
        <w:rPr>
          <w:b/>
          <w:bCs/>
          <w:sz w:val="44"/>
          <w:szCs w:val="44"/>
          <w:lang w:eastAsia="zh-Hans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</w:t>
      </w:r>
      <w:r>
        <w:rPr>
          <w:color w:val="FF0000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9</w:t>
      </w:r>
      <w:r>
        <w:rPr>
          <w:rFonts w:hint="eastAsia"/>
          <w:color w:val="FF0000"/>
          <w:sz w:val="28"/>
          <w:szCs w:val="28"/>
        </w:rPr>
        <w:t>日惠州</w:t>
      </w:r>
      <w:r>
        <w:rPr>
          <w:rFonts w:hint="eastAsia"/>
          <w:color w:val="FF0000"/>
          <w:sz w:val="28"/>
          <w:szCs w:val="28"/>
          <w:lang w:eastAsia="zh-Hans"/>
        </w:rPr>
        <w:t>市</w:t>
      </w:r>
      <w:r>
        <w:rPr>
          <w:rFonts w:hint="eastAsia"/>
          <w:color w:val="FF0000"/>
          <w:sz w:val="28"/>
          <w:szCs w:val="28"/>
        </w:rPr>
        <w:t>博罗县杨村交易市场曾志权54档口卷心菜检测出有农药残留超出检出限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</w:t>
      </w:r>
      <w:r>
        <w:rPr>
          <w:color w:val="FF0000"/>
          <w:sz w:val="28"/>
          <w:szCs w:val="28"/>
        </w:rPr>
        <w:t>BLYCSCJY-202203090001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</w:rPr>
        <w:t>卷心菜样品有农药残留</w:t>
      </w:r>
      <w:r>
        <w:rPr>
          <w:rFonts w:hint="eastAsia"/>
          <w:color w:val="FF0000"/>
          <w:sz w:val="28"/>
          <w:szCs w:val="28"/>
          <w:lang w:eastAsia="zh-Hans"/>
        </w:rPr>
        <w:t>类农药超出检出限</w:t>
      </w:r>
      <w:r>
        <w:rPr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确认上述卷心菜购进150kg销150kg</w:t>
      </w:r>
    </w:p>
    <w:p>
      <w:pPr>
        <w:rPr>
          <w:color w:val="FF0000"/>
          <w:sz w:val="28"/>
          <w:szCs w:val="28"/>
        </w:rPr>
      </w:pPr>
      <w:r>
        <w:rPr>
          <w:rFonts w:hint="eastAsia"/>
        </w:rPr>
        <w:t>1.样品前</w:t>
      </w:r>
    </w:p>
    <w:p>
      <w:pPr>
        <w:pStyle w:val="9"/>
        <w:spacing w:line="220" w:lineRule="atLeast"/>
        <w:ind w:firstLine="0" w:firstLineChars="0"/>
      </w:pPr>
      <w:bookmarkStart w:id="0" w:name="_GoBack"/>
      <w:r>
        <w:rPr>
          <w:rFonts w:hint="eastAsia"/>
        </w:rPr>
        <w:drawing>
          <wp:inline distT="0" distB="0" distL="114300" distR="114300">
            <wp:extent cx="2959100" cy="39471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213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>2.销毁过程</w:t>
      </w:r>
    </w:p>
    <w:p>
      <w:pPr>
        <w:pStyle w:val="9"/>
        <w:spacing w:line="220" w:lineRule="atLeast"/>
        <w:ind w:firstLine="0" w:firstLineChars="0"/>
      </w:pPr>
      <w:r>
        <w:drawing>
          <wp:inline distT="0" distB="0" distL="114300" distR="114300">
            <wp:extent cx="2956560" cy="39471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>3.销毁样品后垃圾桶</w:t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956560" cy="39471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>4.档主签名</w:t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956560" cy="39471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956560" cy="39471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 xml:space="preserve"> 5市场部门经理签名</w:t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956560" cy="39471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>6.不合格告知书</w:t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956560" cy="39471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6899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>7.不合格登记表</w:t>
      </w: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drawing>
          <wp:inline distT="0" distB="0" distL="114300" distR="114300">
            <wp:extent cx="2316480" cy="3093085"/>
            <wp:effectExtent l="0" t="7303" r="318" b="317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7094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 xml:space="preserve"> </w:t>
      </w: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</w:p>
    <w:p>
      <w:pPr>
        <w:pStyle w:val="9"/>
        <w:spacing w:line="220" w:lineRule="atLeast"/>
        <w:ind w:firstLine="0" w:firstLineChars="0"/>
      </w:pPr>
      <w:r>
        <w:rPr>
          <w:rFonts w:hint="eastAsia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D"/>
    <w:rsid w:val="00077F31"/>
    <w:rsid w:val="00242679"/>
    <w:rsid w:val="005C4F6F"/>
    <w:rsid w:val="007E0DAD"/>
    <w:rsid w:val="00B32081"/>
    <w:rsid w:val="00D80E7A"/>
    <w:rsid w:val="265A73DA"/>
    <w:rsid w:val="3A37094A"/>
    <w:rsid w:val="3E5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</Words>
  <Characters>331</Characters>
  <Lines>2</Lines>
  <Paragraphs>1</Paragraphs>
  <TotalTime>7</TotalTime>
  <ScaleCrop>false</ScaleCrop>
  <LinksUpToDate>false</LinksUpToDate>
  <CharactersWithSpaces>387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梁武权</cp:lastModifiedBy>
  <dcterms:modified xsi:type="dcterms:W3CDTF">2022-03-15T01:48:23Z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A5D47B0B24804E1483E6678D2C7E2606</vt:lpwstr>
  </property>
</Properties>
</file>