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00" w:lineRule="exact"/>
        <w:rPr>
          <w:rFonts w:eastAsia="黑体"/>
          <w:kern w:val="0"/>
          <w:szCs w:val="32"/>
          <w:lang w:bidi="ar"/>
        </w:rPr>
      </w:pPr>
      <w:r>
        <w:rPr>
          <w:rFonts w:eastAsia="黑体"/>
          <w:kern w:val="0"/>
          <w:szCs w:val="32"/>
          <w:lang w:bidi="ar"/>
        </w:rPr>
        <w:t>附件</w:t>
      </w:r>
      <w:r>
        <w:rPr>
          <w:rFonts w:hint="eastAsia" w:eastAsia="黑体"/>
          <w:kern w:val="0"/>
          <w:szCs w:val="32"/>
          <w:lang w:bidi="ar"/>
        </w:rPr>
        <w:t>1</w:t>
      </w:r>
    </w:p>
    <w:p>
      <w:pPr>
        <w:adjustRightInd w:val="0"/>
        <w:snapToGrid w:val="0"/>
        <w:spacing w:line="600" w:lineRule="exact"/>
        <w:jc w:val="center"/>
        <w:rPr>
          <w:rFonts w:eastAsia="方正小标宋简体"/>
          <w:snapToGrid w:val="0"/>
          <w:kern w:val="0"/>
          <w:sz w:val="36"/>
          <w:szCs w:val="36"/>
        </w:rPr>
      </w:pPr>
    </w:p>
    <w:p>
      <w:pPr>
        <w:adjustRightInd w:val="0"/>
        <w:snapToGrid w:val="0"/>
        <w:spacing w:line="600" w:lineRule="exact"/>
        <w:jc w:val="center"/>
        <w:rPr>
          <w:rFonts w:hint="eastAsia" w:ascii="方正小标宋_GBK" w:hAnsi="方正小标宋_GBK" w:eastAsia="方正小标宋_GBK" w:cs="方正小标宋_GBK"/>
          <w:bCs/>
          <w:snapToGrid w:val="0"/>
          <w:kern w:val="0"/>
          <w:szCs w:val="32"/>
        </w:rPr>
      </w:pPr>
      <w:r>
        <w:rPr>
          <w:rFonts w:hint="eastAsia" w:ascii="方正小标宋_GBK" w:hAnsi="方正小标宋_GBK" w:eastAsia="方正小标宋_GBK" w:cs="方正小标宋_GBK"/>
          <w:bCs/>
          <w:snapToGrid w:val="0"/>
          <w:kern w:val="0"/>
          <w:sz w:val="36"/>
          <w:szCs w:val="36"/>
        </w:rPr>
        <w:t>202</w:t>
      </w:r>
      <w:r>
        <w:rPr>
          <w:rFonts w:hint="eastAsia" w:ascii="方正小标宋_GBK" w:hAnsi="方正小标宋_GBK" w:eastAsia="方正小标宋_GBK" w:cs="方正小标宋_GBK"/>
          <w:bCs/>
          <w:snapToGrid w:val="0"/>
          <w:kern w:val="0"/>
          <w:sz w:val="36"/>
          <w:szCs w:val="36"/>
          <w:lang w:val="en-US" w:eastAsia="zh-CN"/>
        </w:rPr>
        <w:t>2</w:t>
      </w:r>
      <w:r>
        <w:rPr>
          <w:rFonts w:hint="eastAsia" w:ascii="方正小标宋_GBK" w:hAnsi="方正小标宋_GBK" w:eastAsia="方正小标宋_GBK" w:cs="方正小标宋_GBK"/>
          <w:bCs/>
          <w:snapToGrid w:val="0"/>
          <w:kern w:val="0"/>
          <w:sz w:val="36"/>
          <w:szCs w:val="36"/>
        </w:rPr>
        <w:t>年博罗</w:t>
      </w:r>
      <w:r>
        <w:rPr>
          <w:rFonts w:hint="eastAsia" w:ascii="方正小标宋_GBK" w:hAnsi="方正小标宋_GBK" w:eastAsia="方正小标宋_GBK" w:cs="方正小标宋_GBK"/>
          <w:bCs/>
          <w:snapToGrid w:val="0"/>
          <w:kern w:val="0"/>
          <w:sz w:val="36"/>
          <w:szCs w:val="36"/>
          <w:lang w:eastAsia="zh-CN"/>
        </w:rPr>
        <w:t>县茶叶</w:t>
      </w:r>
      <w:bookmarkStart w:id="0" w:name="_GoBack"/>
      <w:bookmarkEnd w:id="0"/>
      <w:r>
        <w:rPr>
          <w:rFonts w:hint="eastAsia" w:ascii="方正小标宋_GBK" w:hAnsi="方正小标宋_GBK" w:eastAsia="方正小标宋_GBK" w:cs="方正小标宋_GBK"/>
          <w:bCs/>
          <w:snapToGrid w:val="0"/>
          <w:kern w:val="0"/>
          <w:sz w:val="36"/>
          <w:szCs w:val="36"/>
        </w:rPr>
        <w:t>产业园建设方案</w:t>
      </w:r>
    </w:p>
    <w:p>
      <w:pPr>
        <w:adjustRightInd w:val="0"/>
        <w:snapToGrid w:val="0"/>
        <w:spacing w:line="600" w:lineRule="exact"/>
        <w:jc w:val="center"/>
        <w:rPr>
          <w:rFonts w:hint="eastAsia" w:ascii="方正小标宋简体" w:eastAsia="方正小标宋简体"/>
          <w:bCs/>
          <w:snapToGrid w:val="0"/>
          <w:kern w:val="0"/>
          <w:szCs w:val="32"/>
        </w:rPr>
      </w:pPr>
      <w:r>
        <w:rPr>
          <w:rFonts w:hint="eastAsia" w:ascii="方正小标宋简体" w:eastAsia="方正小标宋简体"/>
          <w:bCs/>
          <w:snapToGrid w:val="0"/>
          <w:kern w:val="0"/>
          <w:szCs w:val="32"/>
        </w:rPr>
        <w:t>（模板）</w:t>
      </w:r>
    </w:p>
    <w:p>
      <w:pPr>
        <w:adjustRightInd w:val="0"/>
        <w:snapToGrid w:val="0"/>
        <w:spacing w:line="600" w:lineRule="exact"/>
        <w:jc w:val="center"/>
        <w:rPr>
          <w:b/>
          <w:bCs/>
          <w:snapToGrid w:val="0"/>
          <w:kern w:val="0"/>
          <w:sz w:val="36"/>
          <w:szCs w:val="36"/>
        </w:rPr>
      </w:pPr>
    </w:p>
    <w:p>
      <w:pPr>
        <w:pStyle w:val="4"/>
        <w:widowControl w:val="0"/>
        <w:adjustRightInd w:val="0"/>
        <w:snapToGrid w:val="0"/>
        <w:spacing w:line="600" w:lineRule="exact"/>
        <w:rPr>
          <w:szCs w:val="32"/>
        </w:rPr>
      </w:pPr>
    </w:p>
    <w:p>
      <w:pPr>
        <w:pStyle w:val="4"/>
        <w:widowControl w:val="0"/>
        <w:adjustRightInd w:val="0"/>
        <w:snapToGrid w:val="0"/>
        <w:spacing w:line="600" w:lineRule="exact"/>
        <w:rPr>
          <w:szCs w:val="32"/>
        </w:rPr>
      </w:pPr>
    </w:p>
    <w:p>
      <w:pPr>
        <w:pStyle w:val="4"/>
        <w:widowControl w:val="0"/>
        <w:adjustRightInd w:val="0"/>
        <w:snapToGrid w:val="0"/>
        <w:spacing w:line="600" w:lineRule="exact"/>
        <w:rPr>
          <w:rFonts w:hint="eastAsia"/>
          <w:szCs w:val="32"/>
        </w:rPr>
      </w:pPr>
    </w:p>
    <w:p>
      <w:pPr>
        <w:spacing w:line="600" w:lineRule="exact"/>
        <w:ind w:firstLine="1280" w:firstLineChars="400"/>
        <w:rPr>
          <w:rFonts w:eastAsia="仿宋_GB2312"/>
          <w:kern w:val="0"/>
          <w:szCs w:val="32"/>
        </w:rPr>
      </w:pPr>
      <w:r>
        <w:rPr>
          <w:rFonts w:ascii="仿宋_GB2312" w:eastAsia="仿宋_GB2312"/>
          <w:kern w:val="0"/>
          <w:szCs w:val="32"/>
        </w:rPr>
        <w:t>项目名称：</w:t>
      </w:r>
      <w:r>
        <w:rPr>
          <w:rFonts w:eastAsia="仿宋_GB2312"/>
          <w:kern w:val="0"/>
          <w:szCs w:val="32"/>
          <w:u w:val="single"/>
        </w:rPr>
        <w:t xml:space="preserve">                                 </w:t>
      </w:r>
    </w:p>
    <w:p>
      <w:pPr>
        <w:spacing w:line="600" w:lineRule="exact"/>
        <w:ind w:firstLine="1280" w:firstLineChars="400"/>
        <w:rPr>
          <w:rFonts w:eastAsia="仿宋_GB2312"/>
          <w:kern w:val="0"/>
          <w:szCs w:val="32"/>
          <w:u w:val="single"/>
        </w:rPr>
      </w:pPr>
      <w:r>
        <w:rPr>
          <w:rFonts w:ascii="仿宋_GB2312" w:eastAsia="仿宋_GB2312"/>
          <w:kern w:val="0"/>
          <w:szCs w:val="32"/>
        </w:rPr>
        <w:t>实施地点：</w:t>
      </w:r>
      <w:r>
        <w:rPr>
          <w:rFonts w:eastAsia="仿宋_GB2312"/>
          <w:kern w:val="0"/>
          <w:szCs w:val="32"/>
          <w:u w:val="single"/>
        </w:rPr>
        <w:t xml:space="preserve">             </w:t>
      </w:r>
      <w:r>
        <w:rPr>
          <w:rFonts w:ascii="仿宋_GB2312" w:eastAsia="仿宋_GB2312"/>
          <w:kern w:val="0"/>
          <w:szCs w:val="32"/>
        </w:rPr>
        <w:t>（县）</w:t>
      </w:r>
      <w:r>
        <w:rPr>
          <w:rFonts w:eastAsia="仿宋_GB2312"/>
          <w:kern w:val="0"/>
          <w:szCs w:val="32"/>
          <w:u w:val="single"/>
        </w:rPr>
        <w:t xml:space="preserve">            </w:t>
      </w:r>
      <w:r>
        <w:rPr>
          <w:rFonts w:ascii="仿宋_GB2312" w:eastAsia="仿宋_GB2312"/>
          <w:kern w:val="0"/>
          <w:szCs w:val="32"/>
        </w:rPr>
        <w:t>镇</w:t>
      </w:r>
    </w:p>
    <w:p>
      <w:pPr>
        <w:spacing w:line="600" w:lineRule="exact"/>
        <w:ind w:firstLine="1280" w:firstLineChars="400"/>
        <w:rPr>
          <w:rFonts w:eastAsia="仿宋_GB2312"/>
          <w:kern w:val="0"/>
          <w:szCs w:val="32"/>
          <w:u w:val="single"/>
        </w:rPr>
      </w:pPr>
      <w:r>
        <w:rPr>
          <w:rFonts w:ascii="仿宋_GB2312" w:eastAsia="仿宋_GB2312"/>
          <w:kern w:val="0"/>
          <w:szCs w:val="32"/>
        </w:rPr>
        <w:t>申报单位（盖章）：</w:t>
      </w:r>
      <w:r>
        <w:rPr>
          <w:rFonts w:eastAsia="仿宋_GB2312"/>
          <w:kern w:val="0"/>
          <w:szCs w:val="32"/>
          <w:u w:val="single"/>
        </w:rPr>
        <w:t xml:space="preserve">                         </w:t>
      </w:r>
    </w:p>
    <w:p>
      <w:pPr>
        <w:spacing w:line="600" w:lineRule="exact"/>
        <w:ind w:firstLine="1280" w:firstLineChars="400"/>
        <w:rPr>
          <w:rFonts w:eastAsia="仿宋_GB2312"/>
          <w:kern w:val="0"/>
          <w:szCs w:val="32"/>
          <w:u w:val="single"/>
        </w:rPr>
      </w:pPr>
      <w:r>
        <w:rPr>
          <w:rFonts w:ascii="仿宋_GB2312" w:eastAsia="仿宋_GB2312"/>
          <w:kern w:val="0"/>
          <w:szCs w:val="32"/>
        </w:rPr>
        <w:t>项目联络人：</w:t>
      </w:r>
      <w:r>
        <w:rPr>
          <w:rFonts w:eastAsia="仿宋_GB2312"/>
          <w:kern w:val="0"/>
          <w:szCs w:val="32"/>
          <w:u w:val="single"/>
        </w:rPr>
        <w:t xml:space="preserve">                               </w:t>
      </w:r>
    </w:p>
    <w:p>
      <w:pPr>
        <w:spacing w:line="600" w:lineRule="exact"/>
        <w:ind w:firstLine="1280" w:firstLineChars="400"/>
        <w:rPr>
          <w:rFonts w:eastAsia="仿宋_GB2312"/>
          <w:kern w:val="0"/>
          <w:szCs w:val="32"/>
        </w:rPr>
      </w:pPr>
      <w:r>
        <w:rPr>
          <w:rFonts w:ascii="仿宋_GB2312" w:eastAsia="仿宋_GB2312"/>
          <w:kern w:val="0"/>
          <w:szCs w:val="32"/>
        </w:rPr>
        <w:t>联系电话：</w:t>
      </w:r>
      <w:r>
        <w:rPr>
          <w:rFonts w:eastAsia="仿宋_GB2312"/>
          <w:kern w:val="0"/>
          <w:szCs w:val="32"/>
          <w:u w:val="single"/>
        </w:rPr>
        <w:t xml:space="preserve">                                 </w:t>
      </w:r>
    </w:p>
    <w:p>
      <w:pPr>
        <w:spacing w:line="600" w:lineRule="exact"/>
        <w:ind w:firstLine="1280" w:firstLineChars="400"/>
        <w:rPr>
          <w:rFonts w:eastAsia="仿宋_GB2312"/>
          <w:b/>
          <w:bCs/>
          <w:kern w:val="0"/>
          <w:szCs w:val="32"/>
        </w:rPr>
      </w:pPr>
      <w:r>
        <w:rPr>
          <w:rFonts w:ascii="仿宋_GB2312" w:eastAsia="仿宋_GB2312"/>
          <w:kern w:val="0"/>
          <w:szCs w:val="32"/>
        </w:rPr>
        <w:t>填制日期：</w:t>
      </w:r>
      <w:r>
        <w:rPr>
          <w:rFonts w:eastAsia="仿宋_GB2312"/>
          <w:kern w:val="0"/>
          <w:szCs w:val="32"/>
          <w:u w:val="single"/>
        </w:rPr>
        <w:t xml:space="preserve">                                 </w:t>
      </w:r>
    </w:p>
    <w:p>
      <w:pPr>
        <w:pStyle w:val="4"/>
        <w:widowControl w:val="0"/>
        <w:adjustRightInd w:val="0"/>
        <w:snapToGrid w:val="0"/>
        <w:spacing w:line="600" w:lineRule="exact"/>
        <w:rPr>
          <w:szCs w:val="32"/>
        </w:rPr>
      </w:pPr>
    </w:p>
    <w:p>
      <w:pPr>
        <w:pStyle w:val="4"/>
        <w:widowControl w:val="0"/>
        <w:adjustRightInd w:val="0"/>
        <w:snapToGrid w:val="0"/>
        <w:spacing w:line="600" w:lineRule="exact"/>
        <w:rPr>
          <w:szCs w:val="32"/>
        </w:rPr>
      </w:pPr>
    </w:p>
    <w:p>
      <w:pPr>
        <w:pStyle w:val="4"/>
        <w:widowControl w:val="0"/>
        <w:adjustRightInd w:val="0"/>
        <w:snapToGrid w:val="0"/>
        <w:spacing w:line="600" w:lineRule="exact"/>
        <w:rPr>
          <w:szCs w:val="32"/>
        </w:rPr>
      </w:pPr>
    </w:p>
    <w:p>
      <w:pPr>
        <w:pStyle w:val="4"/>
        <w:widowControl w:val="0"/>
        <w:adjustRightInd w:val="0"/>
        <w:snapToGrid w:val="0"/>
        <w:spacing w:line="600" w:lineRule="exact"/>
        <w:rPr>
          <w:szCs w:val="32"/>
        </w:rPr>
      </w:pPr>
    </w:p>
    <w:p>
      <w:pPr>
        <w:pStyle w:val="4"/>
        <w:widowControl w:val="0"/>
        <w:adjustRightInd w:val="0"/>
        <w:snapToGrid w:val="0"/>
        <w:spacing w:line="600" w:lineRule="exact"/>
        <w:rPr>
          <w:b/>
          <w:szCs w:val="32"/>
        </w:rPr>
      </w:pPr>
      <w:r>
        <w:rPr>
          <w:szCs w:val="32"/>
        </w:rPr>
        <w:br w:type="page"/>
      </w:r>
      <w:r>
        <w:rPr>
          <w:rFonts w:hint="eastAsia" w:ascii="方正黑体_GBK" w:hAnsi="方正黑体_GBK" w:eastAsia="方正黑体_GBK" w:cs="方正黑体_GBK"/>
          <w:b w:val="0"/>
          <w:bCs/>
          <w:szCs w:val="32"/>
        </w:rPr>
        <w:t>一、实施主体简介</w:t>
      </w:r>
    </w:p>
    <w:p>
      <w:pPr>
        <w:spacing w:line="600" w:lineRule="exact"/>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简单概述公司、法人基本情况、公司人员组织架构、经营范围、经营状况、20</w:t>
      </w:r>
      <w:r>
        <w:rPr>
          <w:rFonts w:hint="eastAsia" w:ascii="方正仿宋_GBK" w:hAnsi="方正仿宋_GBK" w:eastAsia="方正仿宋_GBK" w:cs="方正仿宋_GBK"/>
          <w:szCs w:val="32"/>
          <w:lang w:val="en-US" w:eastAsia="zh-CN"/>
        </w:rPr>
        <w:t>20</w:t>
      </w:r>
      <w:r>
        <w:rPr>
          <w:rFonts w:hint="eastAsia" w:ascii="方正仿宋_GBK" w:hAnsi="方正仿宋_GBK" w:eastAsia="方正仿宋_GBK" w:cs="方正仿宋_GBK"/>
          <w:szCs w:val="32"/>
        </w:rPr>
        <w:t>-202</w:t>
      </w:r>
      <w:r>
        <w:rPr>
          <w:rFonts w:hint="eastAsia" w:ascii="方正仿宋_GBK" w:hAnsi="方正仿宋_GBK" w:eastAsia="方正仿宋_GBK" w:cs="方正仿宋_GBK"/>
          <w:szCs w:val="32"/>
          <w:lang w:val="en-US" w:eastAsia="zh-CN"/>
        </w:rPr>
        <w:t>1</w:t>
      </w:r>
      <w:r>
        <w:rPr>
          <w:rFonts w:hint="eastAsia" w:ascii="方正仿宋_GBK" w:hAnsi="方正仿宋_GBK" w:eastAsia="方正仿宋_GBK" w:cs="方正仿宋_GBK"/>
          <w:szCs w:val="32"/>
        </w:rPr>
        <w:t>年财务状况、公司信誉证明、基地规模、生产方式、产品竞争优势、科技实力、联农带农情况以及未来发展计划等。</w:t>
      </w:r>
    </w:p>
    <w:p>
      <w:pPr>
        <w:pStyle w:val="4"/>
        <w:widowControl w:val="0"/>
        <w:adjustRightInd w:val="0"/>
        <w:snapToGrid w:val="0"/>
        <w:spacing w:line="600" w:lineRule="exact"/>
        <w:rPr>
          <w:rFonts w:hint="eastAsia" w:ascii="方正黑体_GBK" w:hAnsi="方正黑体_GBK" w:eastAsia="方正黑体_GBK" w:cs="方正黑体_GBK"/>
          <w:b w:val="0"/>
          <w:bCs/>
          <w:szCs w:val="32"/>
        </w:rPr>
      </w:pPr>
      <w:r>
        <w:rPr>
          <w:rFonts w:hint="eastAsia" w:ascii="方正黑体_GBK" w:hAnsi="方正黑体_GBK" w:eastAsia="方正黑体_GBK" w:cs="方正黑体_GBK"/>
          <w:b w:val="0"/>
          <w:bCs/>
          <w:szCs w:val="32"/>
        </w:rPr>
        <w:t>二、项目建设意义</w:t>
      </w:r>
    </w:p>
    <w:p>
      <w:pPr>
        <w:pStyle w:val="4"/>
        <w:widowControl w:val="0"/>
        <w:adjustRightInd w:val="0"/>
        <w:snapToGrid w:val="0"/>
        <w:spacing w:line="600" w:lineRule="exact"/>
        <w:ind w:firstLine="640" w:firstLineChars="200"/>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snapToGrid/>
          <w:kern w:val="2"/>
          <w:sz w:val="32"/>
          <w:szCs w:val="32"/>
          <w:lang w:val="en-US" w:eastAsia="zh-CN" w:bidi="ar-SA"/>
        </w:rPr>
        <w:t>阐述项目建设对博罗县预制菜发展产生的积极作用。</w:t>
      </w:r>
    </w:p>
    <w:p>
      <w:pPr>
        <w:pStyle w:val="4"/>
        <w:widowControl w:val="0"/>
        <w:adjustRightInd w:val="0"/>
        <w:snapToGrid w:val="0"/>
        <w:spacing w:line="600" w:lineRule="exact"/>
        <w:rPr>
          <w:rFonts w:hint="eastAsia" w:ascii="方正黑体_GBK" w:hAnsi="方正黑体_GBK" w:eastAsia="方正黑体_GBK" w:cs="方正黑体_GBK"/>
          <w:b w:val="0"/>
          <w:bCs/>
          <w:szCs w:val="32"/>
        </w:rPr>
      </w:pPr>
      <w:r>
        <w:rPr>
          <w:rFonts w:hint="eastAsia" w:ascii="方正黑体_GBK" w:hAnsi="方正黑体_GBK" w:eastAsia="方正黑体_GBK" w:cs="方正黑体_GBK"/>
          <w:b w:val="0"/>
          <w:bCs/>
          <w:szCs w:val="32"/>
        </w:rPr>
        <w:t>三、项目建设内容</w:t>
      </w:r>
    </w:p>
    <w:p>
      <w:pPr>
        <w:pStyle w:val="4"/>
        <w:widowControl w:val="0"/>
        <w:adjustRightInd w:val="0"/>
        <w:snapToGrid w:val="0"/>
        <w:spacing w:line="600" w:lineRule="exact"/>
        <w:ind w:firstLine="640" w:firstLineChars="200"/>
        <w:rPr>
          <w:rFonts w:hint="eastAsia" w:ascii="方正仿宋_GBK" w:hAnsi="方正仿宋_GBK" w:eastAsia="方正仿宋_GBK" w:cs="方正仿宋_GBK"/>
          <w:snapToGrid/>
          <w:kern w:val="2"/>
          <w:sz w:val="32"/>
          <w:szCs w:val="32"/>
          <w:lang w:val="en-US" w:eastAsia="zh-CN" w:bidi="ar-SA"/>
        </w:rPr>
      </w:pPr>
      <w:r>
        <w:rPr>
          <w:rFonts w:hint="eastAsia" w:ascii="方正仿宋_GBK" w:hAnsi="方正仿宋_GBK" w:eastAsia="方正仿宋_GBK" w:cs="方正仿宋_GBK"/>
          <w:snapToGrid/>
          <w:kern w:val="2"/>
          <w:sz w:val="32"/>
          <w:szCs w:val="32"/>
          <w:lang w:val="en-US" w:eastAsia="zh-CN" w:bidi="ar-SA"/>
        </w:rPr>
        <w:t>详细阐述项目建设内容，主要围绕农业设施、土地流转、产业融合、科技研发与信息支撑、品牌建设和贷款贴息、联农带农等七大板块，根据企业发展的实际需要和预制菜产业发展确定建设内容。</w:t>
      </w:r>
    </w:p>
    <w:p>
      <w:pPr>
        <w:pStyle w:val="4"/>
        <w:widowControl w:val="0"/>
        <w:adjustRightInd w:val="0"/>
        <w:snapToGrid w:val="0"/>
        <w:spacing w:line="600" w:lineRule="exact"/>
        <w:rPr>
          <w:szCs w:val="32"/>
        </w:rPr>
      </w:pPr>
      <w:r>
        <w:rPr>
          <w:rFonts w:hint="eastAsia" w:ascii="方正黑体_GBK" w:hAnsi="方正黑体_GBK" w:eastAsia="方正黑体_GBK" w:cs="方正黑体_GBK"/>
          <w:b w:val="0"/>
          <w:bCs/>
          <w:szCs w:val="32"/>
        </w:rPr>
        <w:t>四、资金使用方案</w:t>
      </w:r>
      <w:r>
        <w:rPr>
          <w:rFonts w:hint="eastAsia" w:ascii="方正仿宋_GBK" w:hAnsi="方正仿宋_GBK" w:eastAsia="方正仿宋_GBK" w:cs="方正仿宋_GBK"/>
          <w:snapToGrid/>
          <w:kern w:val="2"/>
          <w:sz w:val="32"/>
          <w:szCs w:val="32"/>
          <w:lang w:val="en-US" w:eastAsia="zh-CN" w:bidi="ar-SA"/>
        </w:rPr>
        <w:t>（针对项目建设内容，确定资金使用计划（按表1格式填写），财政资金与自筹资金建设内容要求分开列明）</w:t>
      </w:r>
    </w:p>
    <w:p>
      <w:pPr>
        <w:spacing w:line="600" w:lineRule="exact"/>
        <w:ind w:firstLine="562"/>
        <w:jc w:val="center"/>
        <w:rPr>
          <w:rFonts w:ascii="宋体" w:hAnsi="宋体"/>
          <w:b/>
          <w:bCs/>
          <w:sz w:val="28"/>
          <w:szCs w:val="28"/>
        </w:rPr>
      </w:pPr>
      <w:r>
        <w:rPr>
          <w:rFonts w:ascii="宋体" w:hAnsi="宋体"/>
          <w:b/>
          <w:bCs/>
          <w:sz w:val="28"/>
          <w:szCs w:val="28"/>
        </w:rPr>
        <w:t>表</w:t>
      </w:r>
      <w:r>
        <w:rPr>
          <w:b/>
          <w:bCs/>
          <w:sz w:val="28"/>
          <w:szCs w:val="28"/>
        </w:rPr>
        <w:t xml:space="preserve">1  </w:t>
      </w:r>
      <w:r>
        <w:rPr>
          <w:rFonts w:hint="eastAsia"/>
          <w:b/>
          <w:bCs/>
          <w:sz w:val="28"/>
          <w:szCs w:val="28"/>
        </w:rPr>
        <w:t>博罗</w:t>
      </w:r>
      <w:r>
        <w:rPr>
          <w:rFonts w:hint="eastAsia" w:ascii="Times New Roman" w:hAnsi="Times New Roman" w:eastAsia="宋体" w:cs="Times New Roman"/>
          <w:b/>
          <w:bCs/>
          <w:sz w:val="28"/>
          <w:szCs w:val="28"/>
        </w:rPr>
        <w:t>县</w:t>
      </w:r>
      <w:r>
        <w:rPr>
          <w:rFonts w:hint="eastAsia" w:ascii="Times New Roman" w:hAnsi="Times New Roman" w:eastAsia="宋体" w:cs="Times New Roman"/>
          <w:b/>
          <w:bCs/>
          <w:sz w:val="28"/>
          <w:szCs w:val="28"/>
          <w:lang w:val="en-US" w:eastAsia="zh-CN"/>
        </w:rPr>
        <w:t>预制菜</w:t>
      </w:r>
      <w:r>
        <w:rPr>
          <w:rFonts w:hint="eastAsia" w:ascii="Times New Roman" w:hAnsi="Times New Roman" w:eastAsia="宋体" w:cs="Times New Roman"/>
          <w:b/>
          <w:bCs/>
          <w:sz w:val="28"/>
          <w:szCs w:val="28"/>
        </w:rPr>
        <w:t>产</w:t>
      </w:r>
      <w:r>
        <w:rPr>
          <w:rFonts w:hint="eastAsia"/>
          <w:b/>
          <w:bCs/>
          <w:sz w:val="28"/>
          <w:szCs w:val="28"/>
        </w:rPr>
        <w:t>业园</w:t>
      </w:r>
      <w:r>
        <w:rPr>
          <w:rFonts w:ascii="宋体" w:hAnsi="宋体"/>
          <w:b/>
          <w:bCs/>
          <w:sz w:val="28"/>
          <w:szCs w:val="28"/>
        </w:rPr>
        <w:t>资金使用方案计划表</w:t>
      </w:r>
    </w:p>
    <w:tbl>
      <w:tblPr>
        <w:tblStyle w:val="2"/>
        <w:tblW w:w="5000" w:type="pct"/>
        <w:tblInd w:w="0" w:type="dxa"/>
        <w:tblLayout w:type="autofit"/>
        <w:tblCellMar>
          <w:top w:w="15" w:type="dxa"/>
          <w:left w:w="15" w:type="dxa"/>
          <w:bottom w:w="15" w:type="dxa"/>
          <w:right w:w="15" w:type="dxa"/>
        </w:tblCellMar>
      </w:tblPr>
      <w:tblGrid>
        <w:gridCol w:w="891"/>
        <w:gridCol w:w="894"/>
        <w:gridCol w:w="894"/>
        <w:gridCol w:w="3029"/>
        <w:gridCol w:w="842"/>
        <w:gridCol w:w="892"/>
        <w:gridCol w:w="894"/>
      </w:tblGrid>
      <w:tr>
        <w:tblPrEx>
          <w:tblCellMar>
            <w:top w:w="15" w:type="dxa"/>
            <w:left w:w="15" w:type="dxa"/>
            <w:bottom w:w="15" w:type="dxa"/>
            <w:right w:w="15" w:type="dxa"/>
          </w:tblCellMar>
        </w:tblPrEx>
        <w:trPr>
          <w:trHeight w:val="307" w:hRule="atLeast"/>
        </w:trPr>
        <w:tc>
          <w:tcPr>
            <w:tcW w:w="53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rFonts w:eastAsia="黑体"/>
                <w:b/>
                <w:bCs/>
                <w:sz w:val="20"/>
              </w:rPr>
            </w:pPr>
            <w:r>
              <w:rPr>
                <w:rFonts w:eastAsia="黑体"/>
                <w:b/>
                <w:bCs/>
                <w:kern w:val="0"/>
                <w:sz w:val="20"/>
              </w:rPr>
              <w:t>序号</w:t>
            </w:r>
          </w:p>
        </w:tc>
        <w:tc>
          <w:tcPr>
            <w:tcW w:w="536" w:type="pct"/>
            <w:vMerge w:val="restart"/>
            <w:tcBorders>
              <w:top w:val="single" w:color="000000" w:sz="4" w:space="0"/>
              <w:left w:val="nil"/>
              <w:bottom w:val="single" w:color="000000" w:sz="4" w:space="0"/>
              <w:right w:val="single" w:color="000000" w:sz="4" w:space="0"/>
            </w:tcBorders>
            <w:noWrap w:val="0"/>
            <w:vAlign w:val="center"/>
          </w:tcPr>
          <w:p>
            <w:pPr>
              <w:widowControl/>
              <w:spacing w:line="600" w:lineRule="exact"/>
              <w:jc w:val="center"/>
              <w:textAlignment w:val="center"/>
              <w:rPr>
                <w:rFonts w:eastAsia="黑体"/>
                <w:b/>
                <w:bCs/>
                <w:sz w:val="20"/>
              </w:rPr>
            </w:pPr>
            <w:r>
              <w:rPr>
                <w:rFonts w:eastAsia="黑体"/>
                <w:b/>
                <w:bCs/>
                <w:kern w:val="0"/>
                <w:sz w:val="20"/>
              </w:rPr>
              <w:t>项目名称</w:t>
            </w:r>
          </w:p>
        </w:tc>
        <w:tc>
          <w:tcPr>
            <w:tcW w:w="536" w:type="pct"/>
            <w:vMerge w:val="restart"/>
            <w:tcBorders>
              <w:top w:val="single" w:color="000000" w:sz="4" w:space="0"/>
              <w:left w:val="nil"/>
              <w:bottom w:val="single" w:color="000000" w:sz="4" w:space="0"/>
              <w:right w:val="single" w:color="000000" w:sz="4" w:space="0"/>
            </w:tcBorders>
            <w:noWrap w:val="0"/>
            <w:vAlign w:val="center"/>
          </w:tcPr>
          <w:p>
            <w:pPr>
              <w:widowControl/>
              <w:spacing w:line="600" w:lineRule="exact"/>
              <w:jc w:val="center"/>
              <w:textAlignment w:val="center"/>
              <w:rPr>
                <w:rFonts w:eastAsia="黑体"/>
                <w:b/>
                <w:bCs/>
                <w:sz w:val="20"/>
              </w:rPr>
            </w:pPr>
            <w:r>
              <w:rPr>
                <w:rFonts w:eastAsia="黑体"/>
                <w:b/>
                <w:bCs/>
                <w:kern w:val="0"/>
                <w:sz w:val="20"/>
              </w:rPr>
              <w:t>建设地点</w:t>
            </w:r>
          </w:p>
        </w:tc>
        <w:tc>
          <w:tcPr>
            <w:tcW w:w="1817" w:type="pct"/>
            <w:vMerge w:val="restart"/>
            <w:tcBorders>
              <w:top w:val="single" w:color="000000" w:sz="4" w:space="0"/>
              <w:left w:val="nil"/>
              <w:bottom w:val="single" w:color="000000" w:sz="4" w:space="0"/>
              <w:right w:val="single" w:color="000000" w:sz="4" w:space="0"/>
            </w:tcBorders>
            <w:noWrap w:val="0"/>
            <w:vAlign w:val="center"/>
          </w:tcPr>
          <w:p>
            <w:pPr>
              <w:widowControl/>
              <w:spacing w:line="600" w:lineRule="exact"/>
              <w:jc w:val="center"/>
              <w:textAlignment w:val="center"/>
              <w:rPr>
                <w:rFonts w:eastAsia="黑体"/>
                <w:b/>
                <w:bCs/>
                <w:sz w:val="20"/>
              </w:rPr>
            </w:pPr>
            <w:r>
              <w:rPr>
                <w:rFonts w:eastAsia="黑体"/>
                <w:b/>
                <w:bCs/>
                <w:kern w:val="0"/>
                <w:sz w:val="20"/>
              </w:rPr>
              <w:t>建设内容（概算）</w:t>
            </w:r>
          </w:p>
        </w:tc>
        <w:tc>
          <w:tcPr>
            <w:tcW w:w="505" w:type="pct"/>
            <w:vMerge w:val="restart"/>
            <w:tcBorders>
              <w:top w:val="single" w:color="000000" w:sz="4" w:space="0"/>
              <w:left w:val="nil"/>
              <w:bottom w:val="single" w:color="000000" w:sz="4" w:space="0"/>
              <w:right w:val="single" w:color="000000" w:sz="4" w:space="0"/>
            </w:tcBorders>
            <w:noWrap w:val="0"/>
            <w:vAlign w:val="center"/>
          </w:tcPr>
          <w:p>
            <w:pPr>
              <w:widowControl/>
              <w:spacing w:line="600" w:lineRule="exact"/>
              <w:jc w:val="center"/>
              <w:textAlignment w:val="center"/>
              <w:rPr>
                <w:rFonts w:eastAsia="黑体"/>
                <w:b/>
                <w:bCs/>
                <w:sz w:val="20"/>
              </w:rPr>
            </w:pPr>
            <w:r>
              <w:rPr>
                <w:rFonts w:eastAsia="黑体"/>
                <w:b/>
                <w:bCs/>
                <w:kern w:val="0"/>
                <w:sz w:val="20"/>
              </w:rPr>
              <w:t>投资估算（万元）</w:t>
            </w:r>
          </w:p>
        </w:tc>
        <w:tc>
          <w:tcPr>
            <w:tcW w:w="1071" w:type="pct"/>
            <w:gridSpan w:val="2"/>
            <w:tcBorders>
              <w:top w:val="single" w:color="000000" w:sz="4" w:space="0"/>
              <w:left w:val="nil"/>
              <w:bottom w:val="single" w:color="000000" w:sz="4" w:space="0"/>
              <w:right w:val="single" w:color="000000" w:sz="4" w:space="0"/>
            </w:tcBorders>
            <w:noWrap w:val="0"/>
            <w:vAlign w:val="center"/>
          </w:tcPr>
          <w:p>
            <w:pPr>
              <w:widowControl/>
              <w:spacing w:line="600" w:lineRule="exact"/>
              <w:jc w:val="center"/>
              <w:textAlignment w:val="center"/>
              <w:rPr>
                <w:rFonts w:eastAsia="黑体"/>
                <w:b/>
                <w:bCs/>
                <w:sz w:val="20"/>
              </w:rPr>
            </w:pPr>
            <w:r>
              <w:rPr>
                <w:rFonts w:eastAsia="黑体"/>
                <w:b/>
                <w:bCs/>
                <w:kern w:val="0"/>
                <w:sz w:val="20"/>
              </w:rPr>
              <w:t>资金来源（万元）</w:t>
            </w:r>
          </w:p>
        </w:tc>
      </w:tr>
      <w:tr>
        <w:tblPrEx>
          <w:tblCellMar>
            <w:top w:w="15" w:type="dxa"/>
            <w:left w:w="15" w:type="dxa"/>
            <w:bottom w:w="15" w:type="dxa"/>
            <w:right w:w="15" w:type="dxa"/>
          </w:tblCellMar>
        </w:tblPrEx>
        <w:trPr>
          <w:trHeight w:val="841" w:hRule="atLeast"/>
        </w:trPr>
        <w:tc>
          <w:tcPr>
            <w:tcW w:w="53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left"/>
              <w:rPr>
                <w:rFonts w:eastAsia="黑体"/>
                <w:b/>
                <w:bCs/>
                <w:sz w:val="20"/>
              </w:rPr>
            </w:pPr>
          </w:p>
        </w:tc>
        <w:tc>
          <w:tcPr>
            <w:tcW w:w="536" w:type="pct"/>
            <w:vMerge w:val="continue"/>
            <w:tcBorders>
              <w:top w:val="single" w:color="000000" w:sz="4" w:space="0"/>
              <w:left w:val="nil"/>
              <w:bottom w:val="single" w:color="000000" w:sz="4" w:space="0"/>
              <w:right w:val="single" w:color="000000" w:sz="4" w:space="0"/>
            </w:tcBorders>
            <w:noWrap w:val="0"/>
            <w:vAlign w:val="center"/>
          </w:tcPr>
          <w:p>
            <w:pPr>
              <w:widowControl/>
              <w:spacing w:line="600" w:lineRule="exact"/>
              <w:jc w:val="left"/>
              <w:rPr>
                <w:rFonts w:eastAsia="黑体"/>
                <w:b/>
                <w:bCs/>
                <w:sz w:val="20"/>
              </w:rPr>
            </w:pPr>
          </w:p>
        </w:tc>
        <w:tc>
          <w:tcPr>
            <w:tcW w:w="536" w:type="pct"/>
            <w:vMerge w:val="continue"/>
            <w:tcBorders>
              <w:top w:val="single" w:color="000000" w:sz="4" w:space="0"/>
              <w:left w:val="nil"/>
              <w:bottom w:val="single" w:color="000000" w:sz="4" w:space="0"/>
              <w:right w:val="single" w:color="000000" w:sz="4" w:space="0"/>
            </w:tcBorders>
            <w:noWrap w:val="0"/>
            <w:vAlign w:val="center"/>
          </w:tcPr>
          <w:p>
            <w:pPr>
              <w:widowControl/>
              <w:spacing w:line="600" w:lineRule="exact"/>
              <w:jc w:val="left"/>
              <w:rPr>
                <w:rFonts w:eastAsia="黑体"/>
                <w:b/>
                <w:bCs/>
                <w:sz w:val="20"/>
              </w:rPr>
            </w:pPr>
          </w:p>
        </w:tc>
        <w:tc>
          <w:tcPr>
            <w:tcW w:w="1817" w:type="pct"/>
            <w:vMerge w:val="continue"/>
            <w:tcBorders>
              <w:top w:val="single" w:color="000000" w:sz="4" w:space="0"/>
              <w:left w:val="nil"/>
              <w:bottom w:val="single" w:color="000000" w:sz="4" w:space="0"/>
              <w:right w:val="single" w:color="000000" w:sz="4" w:space="0"/>
            </w:tcBorders>
            <w:noWrap w:val="0"/>
            <w:vAlign w:val="center"/>
          </w:tcPr>
          <w:p>
            <w:pPr>
              <w:widowControl/>
              <w:spacing w:line="600" w:lineRule="exact"/>
              <w:jc w:val="left"/>
              <w:rPr>
                <w:rFonts w:eastAsia="黑体"/>
                <w:b/>
                <w:bCs/>
                <w:sz w:val="20"/>
              </w:rPr>
            </w:pPr>
          </w:p>
        </w:tc>
        <w:tc>
          <w:tcPr>
            <w:tcW w:w="505" w:type="pct"/>
            <w:vMerge w:val="continue"/>
            <w:tcBorders>
              <w:top w:val="single" w:color="000000" w:sz="4" w:space="0"/>
              <w:left w:val="nil"/>
              <w:bottom w:val="single" w:color="000000" w:sz="4" w:space="0"/>
              <w:right w:val="single" w:color="000000" w:sz="4" w:space="0"/>
            </w:tcBorders>
            <w:noWrap w:val="0"/>
            <w:vAlign w:val="center"/>
          </w:tcPr>
          <w:p>
            <w:pPr>
              <w:widowControl/>
              <w:spacing w:line="600" w:lineRule="exact"/>
              <w:jc w:val="left"/>
              <w:rPr>
                <w:rFonts w:eastAsia="黑体"/>
                <w:b/>
                <w:bCs/>
                <w:sz w:val="20"/>
              </w:rPr>
            </w:pPr>
          </w:p>
        </w:tc>
        <w:tc>
          <w:tcPr>
            <w:tcW w:w="535" w:type="pct"/>
            <w:tcBorders>
              <w:top w:val="single" w:color="000000" w:sz="4" w:space="0"/>
              <w:left w:val="nil"/>
              <w:bottom w:val="single" w:color="000000" w:sz="4" w:space="0"/>
              <w:right w:val="single" w:color="000000" w:sz="4" w:space="0"/>
            </w:tcBorders>
            <w:noWrap w:val="0"/>
            <w:vAlign w:val="center"/>
          </w:tcPr>
          <w:p>
            <w:pPr>
              <w:widowControl/>
              <w:spacing w:line="600" w:lineRule="exact"/>
              <w:jc w:val="center"/>
              <w:textAlignment w:val="center"/>
              <w:rPr>
                <w:rFonts w:eastAsia="黑体"/>
                <w:b/>
                <w:bCs/>
                <w:sz w:val="20"/>
              </w:rPr>
            </w:pPr>
            <w:r>
              <w:rPr>
                <w:rFonts w:eastAsia="黑体"/>
                <w:b/>
                <w:bCs/>
                <w:kern w:val="0"/>
                <w:sz w:val="20"/>
              </w:rPr>
              <w:t>省级财政补助资金</w:t>
            </w:r>
          </w:p>
        </w:tc>
        <w:tc>
          <w:tcPr>
            <w:tcW w:w="536" w:type="pct"/>
            <w:tcBorders>
              <w:top w:val="single" w:color="000000" w:sz="4" w:space="0"/>
              <w:left w:val="nil"/>
              <w:bottom w:val="single" w:color="000000" w:sz="4" w:space="0"/>
              <w:right w:val="single" w:color="000000" w:sz="4" w:space="0"/>
            </w:tcBorders>
            <w:noWrap w:val="0"/>
            <w:vAlign w:val="center"/>
          </w:tcPr>
          <w:p>
            <w:pPr>
              <w:widowControl/>
              <w:spacing w:line="600" w:lineRule="exact"/>
              <w:jc w:val="center"/>
              <w:textAlignment w:val="center"/>
              <w:rPr>
                <w:rFonts w:eastAsia="黑体"/>
                <w:b/>
                <w:bCs/>
                <w:sz w:val="20"/>
              </w:rPr>
            </w:pPr>
            <w:r>
              <w:rPr>
                <w:rFonts w:eastAsia="黑体"/>
                <w:b/>
                <w:bCs/>
                <w:kern w:val="0"/>
                <w:sz w:val="20"/>
              </w:rPr>
              <w:t>企业自筹资金</w:t>
            </w:r>
          </w:p>
        </w:tc>
      </w:tr>
      <w:tr>
        <w:tblPrEx>
          <w:tblCellMar>
            <w:top w:w="15" w:type="dxa"/>
            <w:left w:w="15" w:type="dxa"/>
            <w:bottom w:w="15" w:type="dxa"/>
            <w:right w:w="15" w:type="dxa"/>
          </w:tblCellMar>
        </w:tblPrEx>
        <w:trPr>
          <w:trHeight w:val="1227" w:hRule="atLeast"/>
        </w:trPr>
        <w:tc>
          <w:tcPr>
            <w:tcW w:w="1607" w:type="pct"/>
            <w:gridSpan w:val="3"/>
            <w:tcBorders>
              <w:top w:val="single" w:color="000000" w:sz="4" w:space="0"/>
              <w:left w:val="single" w:color="000000" w:sz="4" w:space="0"/>
              <w:bottom w:val="single" w:color="000000" w:sz="4" w:space="0"/>
              <w:right w:val="single" w:color="000000" w:sz="4" w:space="0"/>
            </w:tcBorders>
            <w:noWrap w:val="0"/>
            <w:vAlign w:val="center"/>
          </w:tcPr>
          <w:p>
            <w:pPr>
              <w:spacing w:line="600" w:lineRule="exact"/>
              <w:rPr>
                <w:b/>
                <w:bCs/>
                <w:sz w:val="20"/>
              </w:rPr>
            </w:pPr>
            <w:r>
              <w:rPr>
                <w:b/>
                <w:bCs/>
                <w:kern w:val="0"/>
                <w:sz w:val="20"/>
              </w:rPr>
              <w:t>一、农业设施</w:t>
            </w:r>
          </w:p>
        </w:tc>
        <w:tc>
          <w:tcPr>
            <w:tcW w:w="1817" w:type="pct"/>
            <w:tcBorders>
              <w:top w:val="single" w:color="000000" w:sz="4" w:space="0"/>
              <w:left w:val="nil"/>
              <w:bottom w:val="single" w:color="000000" w:sz="4" w:space="0"/>
              <w:right w:val="single" w:color="000000" w:sz="4" w:space="0"/>
            </w:tcBorders>
            <w:noWrap w:val="0"/>
            <w:vAlign w:val="center"/>
          </w:tcPr>
          <w:p>
            <w:pPr>
              <w:widowControl/>
              <w:spacing w:line="600" w:lineRule="exact"/>
              <w:jc w:val="left"/>
              <w:textAlignment w:val="center"/>
              <w:rPr>
                <w:sz w:val="20"/>
              </w:rPr>
            </w:pPr>
            <w:r>
              <w:rPr>
                <w:kern w:val="0"/>
                <w:sz w:val="20"/>
              </w:rPr>
              <w:t>参考标准：加工用房（单层）、产业园核心区道路改造、供水供电等设施设备补助</w:t>
            </w:r>
          </w:p>
        </w:tc>
        <w:tc>
          <w:tcPr>
            <w:tcW w:w="505" w:type="pct"/>
            <w:tcBorders>
              <w:top w:val="single" w:color="000000" w:sz="4" w:space="0"/>
              <w:left w:val="nil"/>
              <w:bottom w:val="single" w:color="000000" w:sz="4" w:space="0"/>
              <w:right w:val="single" w:color="000000" w:sz="4" w:space="0"/>
            </w:tcBorders>
            <w:noWrap w:val="0"/>
            <w:vAlign w:val="center"/>
          </w:tcPr>
          <w:p>
            <w:pPr>
              <w:spacing w:line="600" w:lineRule="exact"/>
              <w:jc w:val="left"/>
              <w:rPr>
                <w:sz w:val="20"/>
              </w:rPr>
            </w:pPr>
          </w:p>
        </w:tc>
        <w:tc>
          <w:tcPr>
            <w:tcW w:w="535" w:type="pct"/>
            <w:tcBorders>
              <w:top w:val="single" w:color="000000" w:sz="4" w:space="0"/>
              <w:left w:val="nil"/>
              <w:bottom w:val="single" w:color="000000" w:sz="4" w:space="0"/>
              <w:right w:val="single" w:color="000000" w:sz="4" w:space="0"/>
            </w:tcBorders>
            <w:noWrap w:val="0"/>
            <w:vAlign w:val="center"/>
          </w:tcPr>
          <w:p>
            <w:pPr>
              <w:spacing w:line="600" w:lineRule="exact"/>
              <w:jc w:val="left"/>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left"/>
              <w:rPr>
                <w:sz w:val="20"/>
              </w:rPr>
            </w:pPr>
          </w:p>
        </w:tc>
      </w:tr>
      <w:tr>
        <w:tblPrEx>
          <w:tblCellMar>
            <w:top w:w="15" w:type="dxa"/>
            <w:left w:w="15" w:type="dxa"/>
            <w:bottom w:w="15" w:type="dxa"/>
            <w:right w:w="15" w:type="dxa"/>
          </w:tblCellMar>
        </w:tblPrEx>
        <w:trPr>
          <w:trHeight w:val="361" w:hRule="atLeast"/>
        </w:trPr>
        <w:tc>
          <w:tcPr>
            <w:tcW w:w="53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sz w:val="20"/>
              </w:rPr>
            </w:pPr>
            <w:r>
              <w:rPr>
                <w:kern w:val="0"/>
                <w:sz w:val="20"/>
              </w:rPr>
              <w:t>1</w:t>
            </w: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1817"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0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r>
      <w:tr>
        <w:tblPrEx>
          <w:tblCellMar>
            <w:top w:w="15" w:type="dxa"/>
            <w:left w:w="15" w:type="dxa"/>
            <w:bottom w:w="15" w:type="dxa"/>
            <w:right w:w="15" w:type="dxa"/>
          </w:tblCellMar>
        </w:tblPrEx>
        <w:trPr>
          <w:trHeight w:val="361" w:hRule="atLeast"/>
        </w:trPr>
        <w:tc>
          <w:tcPr>
            <w:tcW w:w="53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sz w:val="20"/>
              </w:rPr>
            </w:pPr>
            <w:r>
              <w:rPr>
                <w:kern w:val="0"/>
                <w:sz w:val="20"/>
              </w:rPr>
              <w:t>2</w:t>
            </w: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1817"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0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r>
      <w:tr>
        <w:tblPrEx>
          <w:tblCellMar>
            <w:top w:w="15" w:type="dxa"/>
            <w:left w:w="15" w:type="dxa"/>
            <w:bottom w:w="15" w:type="dxa"/>
            <w:right w:w="15" w:type="dxa"/>
          </w:tblCellMar>
        </w:tblPrEx>
        <w:trPr>
          <w:trHeight w:val="361" w:hRule="atLeast"/>
        </w:trPr>
        <w:tc>
          <w:tcPr>
            <w:tcW w:w="53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sz w:val="20"/>
              </w:rPr>
            </w:pPr>
            <w:r>
              <w:rPr>
                <w:kern w:val="0"/>
                <w:sz w:val="20"/>
              </w:rPr>
              <w:t>…</w:t>
            </w: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1817"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0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r>
      <w:tr>
        <w:tblPrEx>
          <w:tblCellMar>
            <w:top w:w="15" w:type="dxa"/>
            <w:left w:w="15" w:type="dxa"/>
            <w:bottom w:w="15" w:type="dxa"/>
            <w:right w:w="15" w:type="dxa"/>
          </w:tblCellMar>
        </w:tblPrEx>
        <w:trPr>
          <w:trHeight w:val="672" w:hRule="atLeast"/>
        </w:trPr>
        <w:tc>
          <w:tcPr>
            <w:tcW w:w="1607"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sz w:val="20"/>
              </w:rPr>
            </w:pPr>
            <w:r>
              <w:rPr>
                <w:kern w:val="0"/>
                <w:sz w:val="20"/>
              </w:rPr>
              <w:t>二</w:t>
            </w:r>
            <w:r>
              <w:rPr>
                <w:b/>
                <w:iCs/>
                <w:kern w:val="0"/>
                <w:sz w:val="20"/>
              </w:rPr>
              <w:t>、土地流转</w:t>
            </w:r>
          </w:p>
        </w:tc>
        <w:tc>
          <w:tcPr>
            <w:tcW w:w="1817" w:type="pct"/>
            <w:tcBorders>
              <w:top w:val="single" w:color="000000" w:sz="4" w:space="0"/>
              <w:left w:val="nil"/>
              <w:bottom w:val="single" w:color="000000" w:sz="4" w:space="0"/>
              <w:right w:val="single" w:color="000000" w:sz="4" w:space="0"/>
            </w:tcBorders>
            <w:noWrap w:val="0"/>
            <w:vAlign w:val="center"/>
          </w:tcPr>
          <w:p>
            <w:pPr>
              <w:widowControl/>
              <w:spacing w:line="600" w:lineRule="exact"/>
              <w:jc w:val="left"/>
              <w:textAlignment w:val="center"/>
              <w:rPr>
                <w:sz w:val="20"/>
              </w:rPr>
            </w:pPr>
            <w:r>
              <w:rPr>
                <w:kern w:val="0"/>
                <w:sz w:val="20"/>
              </w:rPr>
              <w:t>参考标准：主要指产业园特别是核心区土地流转的租金补助</w:t>
            </w:r>
          </w:p>
        </w:tc>
        <w:tc>
          <w:tcPr>
            <w:tcW w:w="505" w:type="pct"/>
            <w:tcBorders>
              <w:top w:val="single" w:color="000000" w:sz="4" w:space="0"/>
              <w:left w:val="nil"/>
              <w:bottom w:val="single" w:color="000000" w:sz="4" w:space="0"/>
              <w:right w:val="single" w:color="000000" w:sz="4" w:space="0"/>
            </w:tcBorders>
            <w:noWrap w:val="0"/>
            <w:vAlign w:val="center"/>
          </w:tcPr>
          <w:p>
            <w:pPr>
              <w:spacing w:line="600" w:lineRule="exact"/>
              <w:jc w:val="left"/>
              <w:rPr>
                <w:sz w:val="20"/>
              </w:rPr>
            </w:pPr>
          </w:p>
        </w:tc>
        <w:tc>
          <w:tcPr>
            <w:tcW w:w="535" w:type="pct"/>
            <w:tcBorders>
              <w:top w:val="single" w:color="000000" w:sz="4" w:space="0"/>
              <w:left w:val="nil"/>
              <w:bottom w:val="single" w:color="000000" w:sz="4" w:space="0"/>
              <w:right w:val="single" w:color="000000" w:sz="4" w:space="0"/>
            </w:tcBorders>
            <w:noWrap w:val="0"/>
            <w:vAlign w:val="center"/>
          </w:tcPr>
          <w:p>
            <w:pPr>
              <w:spacing w:line="600" w:lineRule="exact"/>
              <w:jc w:val="left"/>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left"/>
              <w:rPr>
                <w:sz w:val="20"/>
              </w:rPr>
            </w:pPr>
          </w:p>
        </w:tc>
      </w:tr>
      <w:tr>
        <w:tblPrEx>
          <w:tblCellMar>
            <w:top w:w="15" w:type="dxa"/>
            <w:left w:w="15" w:type="dxa"/>
            <w:bottom w:w="15" w:type="dxa"/>
            <w:right w:w="15" w:type="dxa"/>
          </w:tblCellMar>
        </w:tblPrEx>
        <w:trPr>
          <w:trHeight w:val="361" w:hRule="atLeast"/>
        </w:trPr>
        <w:tc>
          <w:tcPr>
            <w:tcW w:w="535" w:type="pct"/>
            <w:tcBorders>
              <w:top w:val="single" w:color="000000" w:sz="4" w:space="0"/>
              <w:left w:val="single" w:color="000000" w:sz="4" w:space="0"/>
              <w:bottom w:val="single" w:color="000000" w:sz="4" w:space="0"/>
              <w:right w:val="single" w:color="000000" w:sz="4" w:space="0"/>
            </w:tcBorders>
            <w:noWrap w:val="0"/>
            <w:vAlign w:val="center"/>
          </w:tcPr>
          <w:p>
            <w:pPr>
              <w:spacing w:line="600" w:lineRule="exact"/>
              <w:jc w:val="center"/>
              <w:rPr>
                <w:sz w:val="20"/>
              </w:rPr>
            </w:pPr>
            <w:r>
              <w:rPr>
                <w:sz w:val="20"/>
              </w:rPr>
              <w:t>1</w:t>
            </w: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1817"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0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r>
      <w:tr>
        <w:tblPrEx>
          <w:tblCellMar>
            <w:top w:w="15" w:type="dxa"/>
            <w:left w:w="15" w:type="dxa"/>
            <w:bottom w:w="15" w:type="dxa"/>
            <w:right w:w="15" w:type="dxa"/>
          </w:tblCellMar>
        </w:tblPrEx>
        <w:trPr>
          <w:trHeight w:val="361" w:hRule="atLeast"/>
        </w:trPr>
        <w:tc>
          <w:tcPr>
            <w:tcW w:w="535" w:type="pct"/>
            <w:tcBorders>
              <w:top w:val="single" w:color="000000" w:sz="4" w:space="0"/>
              <w:left w:val="single" w:color="000000" w:sz="4" w:space="0"/>
              <w:bottom w:val="single" w:color="000000" w:sz="4" w:space="0"/>
              <w:right w:val="single" w:color="000000" w:sz="4" w:space="0"/>
            </w:tcBorders>
            <w:noWrap w:val="0"/>
            <w:vAlign w:val="center"/>
          </w:tcPr>
          <w:p>
            <w:pPr>
              <w:spacing w:line="600" w:lineRule="exact"/>
              <w:jc w:val="center"/>
              <w:rPr>
                <w:sz w:val="20"/>
              </w:rPr>
            </w:pPr>
            <w:r>
              <w:rPr>
                <w:sz w:val="20"/>
              </w:rPr>
              <w:t>2</w:t>
            </w: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1817"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0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r>
      <w:tr>
        <w:tblPrEx>
          <w:tblCellMar>
            <w:top w:w="15" w:type="dxa"/>
            <w:left w:w="15" w:type="dxa"/>
            <w:bottom w:w="15" w:type="dxa"/>
            <w:right w:w="15" w:type="dxa"/>
          </w:tblCellMar>
        </w:tblPrEx>
        <w:trPr>
          <w:trHeight w:val="361" w:hRule="atLeast"/>
        </w:trPr>
        <w:tc>
          <w:tcPr>
            <w:tcW w:w="53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sz w:val="20"/>
              </w:rPr>
            </w:pPr>
            <w:r>
              <w:rPr>
                <w:kern w:val="0"/>
                <w:sz w:val="20"/>
              </w:rPr>
              <w:t>…</w:t>
            </w: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1817"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0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r>
      <w:tr>
        <w:tblPrEx>
          <w:tblCellMar>
            <w:top w:w="15" w:type="dxa"/>
            <w:left w:w="15" w:type="dxa"/>
            <w:bottom w:w="15" w:type="dxa"/>
            <w:right w:w="15" w:type="dxa"/>
          </w:tblCellMar>
        </w:tblPrEx>
        <w:trPr>
          <w:trHeight w:val="1275" w:hRule="atLeast"/>
        </w:trPr>
        <w:tc>
          <w:tcPr>
            <w:tcW w:w="1607"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sz w:val="20"/>
              </w:rPr>
            </w:pPr>
            <w:r>
              <w:rPr>
                <w:kern w:val="0"/>
                <w:sz w:val="20"/>
              </w:rPr>
              <w:t>三</w:t>
            </w:r>
            <w:r>
              <w:rPr>
                <w:b/>
                <w:iCs/>
                <w:kern w:val="0"/>
                <w:sz w:val="20"/>
              </w:rPr>
              <w:t>、产业融合</w:t>
            </w:r>
          </w:p>
        </w:tc>
        <w:tc>
          <w:tcPr>
            <w:tcW w:w="1817" w:type="pct"/>
            <w:tcBorders>
              <w:top w:val="single" w:color="000000" w:sz="4" w:space="0"/>
              <w:left w:val="nil"/>
              <w:bottom w:val="single" w:color="000000" w:sz="4" w:space="0"/>
              <w:right w:val="single" w:color="000000" w:sz="4" w:space="0"/>
            </w:tcBorders>
            <w:noWrap w:val="0"/>
            <w:vAlign w:val="center"/>
          </w:tcPr>
          <w:p>
            <w:pPr>
              <w:widowControl/>
              <w:spacing w:line="600" w:lineRule="exact"/>
              <w:jc w:val="left"/>
              <w:textAlignment w:val="center"/>
              <w:rPr>
                <w:sz w:val="20"/>
              </w:rPr>
            </w:pPr>
            <w:r>
              <w:rPr>
                <w:kern w:val="0"/>
                <w:sz w:val="20"/>
              </w:rPr>
              <w:t>参考标准：产业园农产品</w:t>
            </w:r>
            <w:r>
              <w:rPr>
                <w:iCs/>
                <w:kern w:val="0"/>
                <w:sz w:val="20"/>
              </w:rPr>
              <w:t>冷链配送和流通设施设备的升级改造、新产业新业态设施配套等补助</w:t>
            </w:r>
          </w:p>
        </w:tc>
        <w:tc>
          <w:tcPr>
            <w:tcW w:w="505" w:type="pct"/>
            <w:tcBorders>
              <w:top w:val="single" w:color="000000" w:sz="4" w:space="0"/>
              <w:left w:val="nil"/>
              <w:bottom w:val="single" w:color="000000" w:sz="4" w:space="0"/>
              <w:right w:val="single" w:color="000000" w:sz="4" w:space="0"/>
            </w:tcBorders>
            <w:noWrap w:val="0"/>
            <w:vAlign w:val="center"/>
          </w:tcPr>
          <w:p>
            <w:pPr>
              <w:spacing w:line="600" w:lineRule="exact"/>
              <w:jc w:val="left"/>
              <w:rPr>
                <w:sz w:val="20"/>
              </w:rPr>
            </w:pPr>
          </w:p>
        </w:tc>
        <w:tc>
          <w:tcPr>
            <w:tcW w:w="535" w:type="pct"/>
            <w:tcBorders>
              <w:top w:val="single" w:color="000000" w:sz="4" w:space="0"/>
              <w:left w:val="nil"/>
              <w:bottom w:val="single" w:color="000000" w:sz="4" w:space="0"/>
              <w:right w:val="single" w:color="000000" w:sz="4" w:space="0"/>
            </w:tcBorders>
            <w:noWrap w:val="0"/>
            <w:vAlign w:val="center"/>
          </w:tcPr>
          <w:p>
            <w:pPr>
              <w:spacing w:line="600" w:lineRule="exact"/>
              <w:jc w:val="left"/>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left"/>
              <w:rPr>
                <w:sz w:val="20"/>
              </w:rPr>
            </w:pPr>
          </w:p>
        </w:tc>
      </w:tr>
      <w:tr>
        <w:tblPrEx>
          <w:tblCellMar>
            <w:top w:w="15" w:type="dxa"/>
            <w:left w:w="15" w:type="dxa"/>
            <w:bottom w:w="15" w:type="dxa"/>
            <w:right w:w="15" w:type="dxa"/>
          </w:tblCellMar>
        </w:tblPrEx>
        <w:trPr>
          <w:trHeight w:val="361" w:hRule="atLeast"/>
        </w:trPr>
        <w:tc>
          <w:tcPr>
            <w:tcW w:w="53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sz w:val="20"/>
              </w:rPr>
            </w:pPr>
            <w:r>
              <w:rPr>
                <w:kern w:val="0"/>
                <w:sz w:val="20"/>
              </w:rPr>
              <w:t>1</w:t>
            </w: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1817"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0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r>
      <w:tr>
        <w:tblPrEx>
          <w:tblCellMar>
            <w:top w:w="15" w:type="dxa"/>
            <w:left w:w="15" w:type="dxa"/>
            <w:bottom w:w="15" w:type="dxa"/>
            <w:right w:w="15" w:type="dxa"/>
          </w:tblCellMar>
        </w:tblPrEx>
        <w:trPr>
          <w:trHeight w:val="92" w:hRule="atLeast"/>
        </w:trPr>
        <w:tc>
          <w:tcPr>
            <w:tcW w:w="53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sz w:val="20"/>
              </w:rPr>
            </w:pPr>
            <w:r>
              <w:rPr>
                <w:kern w:val="0"/>
                <w:sz w:val="20"/>
              </w:rPr>
              <w:t>2</w:t>
            </w: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1817"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0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r>
      <w:tr>
        <w:tblPrEx>
          <w:tblCellMar>
            <w:top w:w="15" w:type="dxa"/>
            <w:left w:w="15" w:type="dxa"/>
            <w:bottom w:w="15" w:type="dxa"/>
            <w:right w:w="15" w:type="dxa"/>
          </w:tblCellMar>
        </w:tblPrEx>
        <w:trPr>
          <w:trHeight w:val="361" w:hRule="atLeast"/>
        </w:trPr>
        <w:tc>
          <w:tcPr>
            <w:tcW w:w="53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sz w:val="20"/>
              </w:rPr>
            </w:pPr>
            <w:r>
              <w:rPr>
                <w:kern w:val="0"/>
                <w:sz w:val="20"/>
              </w:rPr>
              <w:t>…</w:t>
            </w: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1817"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0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r>
      <w:tr>
        <w:tblPrEx>
          <w:tblCellMar>
            <w:top w:w="15" w:type="dxa"/>
            <w:left w:w="15" w:type="dxa"/>
            <w:bottom w:w="15" w:type="dxa"/>
            <w:right w:w="15" w:type="dxa"/>
          </w:tblCellMar>
        </w:tblPrEx>
        <w:trPr>
          <w:trHeight w:val="1151" w:hRule="atLeast"/>
        </w:trPr>
        <w:tc>
          <w:tcPr>
            <w:tcW w:w="1607"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sz w:val="20"/>
              </w:rPr>
            </w:pPr>
            <w:r>
              <w:rPr>
                <w:kern w:val="0"/>
                <w:sz w:val="20"/>
              </w:rPr>
              <w:t>四</w:t>
            </w:r>
            <w:r>
              <w:rPr>
                <w:b/>
                <w:iCs/>
                <w:kern w:val="0"/>
                <w:sz w:val="20"/>
              </w:rPr>
              <w:t>、科技研发与信息支撑</w:t>
            </w:r>
          </w:p>
        </w:tc>
        <w:tc>
          <w:tcPr>
            <w:tcW w:w="1817" w:type="pct"/>
            <w:tcBorders>
              <w:top w:val="single" w:color="000000" w:sz="4" w:space="0"/>
              <w:left w:val="nil"/>
              <w:bottom w:val="single" w:color="000000" w:sz="4" w:space="0"/>
              <w:right w:val="single" w:color="000000" w:sz="4" w:space="0"/>
            </w:tcBorders>
            <w:noWrap w:val="0"/>
            <w:vAlign w:val="center"/>
          </w:tcPr>
          <w:p>
            <w:pPr>
              <w:widowControl/>
              <w:spacing w:line="600" w:lineRule="exact"/>
              <w:jc w:val="left"/>
              <w:textAlignment w:val="center"/>
              <w:rPr>
                <w:sz w:val="20"/>
              </w:rPr>
            </w:pPr>
            <w:r>
              <w:rPr>
                <w:kern w:val="0"/>
                <w:sz w:val="20"/>
              </w:rPr>
              <w:t>参考标准：信息化建设、技术研发和成果转换、检验检测设施设备增加等方面补助</w:t>
            </w:r>
          </w:p>
        </w:tc>
        <w:tc>
          <w:tcPr>
            <w:tcW w:w="505" w:type="pct"/>
            <w:tcBorders>
              <w:top w:val="single" w:color="000000" w:sz="4" w:space="0"/>
              <w:left w:val="nil"/>
              <w:bottom w:val="single" w:color="000000" w:sz="4" w:space="0"/>
              <w:right w:val="single" w:color="000000" w:sz="4" w:space="0"/>
            </w:tcBorders>
            <w:noWrap w:val="0"/>
            <w:vAlign w:val="center"/>
          </w:tcPr>
          <w:p>
            <w:pPr>
              <w:spacing w:line="600" w:lineRule="exact"/>
              <w:jc w:val="left"/>
              <w:rPr>
                <w:sz w:val="20"/>
              </w:rPr>
            </w:pPr>
          </w:p>
        </w:tc>
        <w:tc>
          <w:tcPr>
            <w:tcW w:w="535" w:type="pct"/>
            <w:tcBorders>
              <w:top w:val="single" w:color="000000" w:sz="4" w:space="0"/>
              <w:left w:val="nil"/>
              <w:bottom w:val="single" w:color="000000" w:sz="4" w:space="0"/>
              <w:right w:val="single" w:color="000000" w:sz="4" w:space="0"/>
            </w:tcBorders>
            <w:noWrap w:val="0"/>
            <w:vAlign w:val="center"/>
          </w:tcPr>
          <w:p>
            <w:pPr>
              <w:spacing w:line="600" w:lineRule="exact"/>
              <w:jc w:val="left"/>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left"/>
              <w:rPr>
                <w:sz w:val="20"/>
              </w:rPr>
            </w:pPr>
          </w:p>
        </w:tc>
      </w:tr>
      <w:tr>
        <w:tblPrEx>
          <w:tblCellMar>
            <w:top w:w="15" w:type="dxa"/>
            <w:left w:w="15" w:type="dxa"/>
            <w:bottom w:w="15" w:type="dxa"/>
            <w:right w:w="15" w:type="dxa"/>
          </w:tblCellMar>
        </w:tblPrEx>
        <w:trPr>
          <w:trHeight w:val="361" w:hRule="atLeast"/>
        </w:trPr>
        <w:tc>
          <w:tcPr>
            <w:tcW w:w="53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sz w:val="20"/>
              </w:rPr>
            </w:pPr>
            <w:r>
              <w:rPr>
                <w:kern w:val="0"/>
                <w:sz w:val="20"/>
              </w:rPr>
              <w:t>1</w:t>
            </w: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1817"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0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r>
      <w:tr>
        <w:tblPrEx>
          <w:tblCellMar>
            <w:top w:w="15" w:type="dxa"/>
            <w:left w:w="15" w:type="dxa"/>
            <w:bottom w:w="15" w:type="dxa"/>
            <w:right w:w="15" w:type="dxa"/>
          </w:tblCellMar>
        </w:tblPrEx>
        <w:trPr>
          <w:trHeight w:val="361" w:hRule="atLeast"/>
        </w:trPr>
        <w:tc>
          <w:tcPr>
            <w:tcW w:w="53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sz w:val="20"/>
              </w:rPr>
            </w:pPr>
            <w:r>
              <w:rPr>
                <w:kern w:val="0"/>
                <w:sz w:val="20"/>
              </w:rPr>
              <w:t>2</w:t>
            </w: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1817"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0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r>
      <w:tr>
        <w:tblPrEx>
          <w:tblCellMar>
            <w:top w:w="15" w:type="dxa"/>
            <w:left w:w="15" w:type="dxa"/>
            <w:bottom w:w="15" w:type="dxa"/>
            <w:right w:w="15" w:type="dxa"/>
          </w:tblCellMar>
        </w:tblPrEx>
        <w:trPr>
          <w:trHeight w:val="361" w:hRule="atLeast"/>
        </w:trPr>
        <w:tc>
          <w:tcPr>
            <w:tcW w:w="53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sz w:val="20"/>
              </w:rPr>
            </w:pPr>
            <w:r>
              <w:rPr>
                <w:kern w:val="0"/>
                <w:sz w:val="20"/>
              </w:rPr>
              <w:t>…</w:t>
            </w: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1817"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0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r>
      <w:tr>
        <w:tblPrEx>
          <w:tblCellMar>
            <w:top w:w="15" w:type="dxa"/>
            <w:left w:w="15" w:type="dxa"/>
            <w:bottom w:w="15" w:type="dxa"/>
            <w:right w:w="15" w:type="dxa"/>
          </w:tblCellMar>
        </w:tblPrEx>
        <w:trPr>
          <w:trHeight w:val="1041" w:hRule="atLeast"/>
        </w:trPr>
        <w:tc>
          <w:tcPr>
            <w:tcW w:w="1607"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sz w:val="20"/>
              </w:rPr>
            </w:pPr>
            <w:r>
              <w:rPr>
                <w:kern w:val="0"/>
                <w:sz w:val="20"/>
              </w:rPr>
              <w:t>五</w:t>
            </w:r>
            <w:r>
              <w:rPr>
                <w:b/>
                <w:iCs/>
                <w:kern w:val="0"/>
                <w:sz w:val="20"/>
              </w:rPr>
              <w:t>、农业品牌</w:t>
            </w:r>
          </w:p>
        </w:tc>
        <w:tc>
          <w:tcPr>
            <w:tcW w:w="1817" w:type="pct"/>
            <w:tcBorders>
              <w:top w:val="single" w:color="000000" w:sz="4" w:space="0"/>
              <w:left w:val="nil"/>
              <w:bottom w:val="single" w:color="000000" w:sz="4" w:space="0"/>
              <w:right w:val="single" w:color="000000" w:sz="4" w:space="0"/>
            </w:tcBorders>
            <w:noWrap w:val="0"/>
            <w:vAlign w:val="center"/>
          </w:tcPr>
          <w:p>
            <w:pPr>
              <w:widowControl/>
              <w:spacing w:line="600" w:lineRule="exact"/>
              <w:jc w:val="left"/>
              <w:textAlignment w:val="center"/>
              <w:rPr>
                <w:sz w:val="20"/>
              </w:rPr>
            </w:pPr>
            <w:r>
              <w:rPr>
                <w:kern w:val="0"/>
                <w:sz w:val="20"/>
              </w:rPr>
              <w:t>参考标准：产业园主导产业产品品牌宣传和打造地方区域公用品牌等补助</w:t>
            </w:r>
          </w:p>
        </w:tc>
        <w:tc>
          <w:tcPr>
            <w:tcW w:w="505" w:type="pct"/>
            <w:tcBorders>
              <w:top w:val="single" w:color="000000" w:sz="4" w:space="0"/>
              <w:left w:val="nil"/>
              <w:bottom w:val="single" w:color="000000" w:sz="4" w:space="0"/>
              <w:right w:val="single" w:color="000000" w:sz="4" w:space="0"/>
            </w:tcBorders>
            <w:noWrap w:val="0"/>
            <w:vAlign w:val="center"/>
          </w:tcPr>
          <w:p>
            <w:pPr>
              <w:spacing w:line="600" w:lineRule="exact"/>
              <w:jc w:val="left"/>
              <w:rPr>
                <w:sz w:val="20"/>
              </w:rPr>
            </w:pPr>
          </w:p>
        </w:tc>
        <w:tc>
          <w:tcPr>
            <w:tcW w:w="535" w:type="pct"/>
            <w:tcBorders>
              <w:top w:val="single" w:color="000000" w:sz="4" w:space="0"/>
              <w:left w:val="nil"/>
              <w:bottom w:val="single" w:color="000000" w:sz="4" w:space="0"/>
              <w:right w:val="single" w:color="000000" w:sz="4" w:space="0"/>
            </w:tcBorders>
            <w:noWrap w:val="0"/>
            <w:vAlign w:val="center"/>
          </w:tcPr>
          <w:p>
            <w:pPr>
              <w:spacing w:line="600" w:lineRule="exact"/>
              <w:jc w:val="left"/>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left"/>
              <w:rPr>
                <w:sz w:val="20"/>
              </w:rPr>
            </w:pPr>
          </w:p>
        </w:tc>
      </w:tr>
      <w:tr>
        <w:tblPrEx>
          <w:tblCellMar>
            <w:top w:w="15" w:type="dxa"/>
            <w:left w:w="15" w:type="dxa"/>
            <w:bottom w:w="15" w:type="dxa"/>
            <w:right w:w="15" w:type="dxa"/>
          </w:tblCellMar>
        </w:tblPrEx>
        <w:trPr>
          <w:trHeight w:val="361" w:hRule="atLeast"/>
        </w:trPr>
        <w:tc>
          <w:tcPr>
            <w:tcW w:w="53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sz w:val="20"/>
              </w:rPr>
            </w:pPr>
            <w:r>
              <w:rPr>
                <w:kern w:val="0"/>
                <w:sz w:val="20"/>
              </w:rPr>
              <w:t>1</w:t>
            </w: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1817"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0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r>
      <w:tr>
        <w:tblPrEx>
          <w:tblCellMar>
            <w:top w:w="15" w:type="dxa"/>
            <w:left w:w="15" w:type="dxa"/>
            <w:bottom w:w="15" w:type="dxa"/>
            <w:right w:w="15" w:type="dxa"/>
          </w:tblCellMar>
        </w:tblPrEx>
        <w:trPr>
          <w:trHeight w:val="361" w:hRule="atLeast"/>
        </w:trPr>
        <w:tc>
          <w:tcPr>
            <w:tcW w:w="53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sz w:val="20"/>
              </w:rPr>
            </w:pPr>
            <w:r>
              <w:rPr>
                <w:kern w:val="0"/>
                <w:sz w:val="20"/>
              </w:rPr>
              <w:t>2</w:t>
            </w: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1817"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0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r>
      <w:tr>
        <w:tblPrEx>
          <w:tblCellMar>
            <w:top w:w="15" w:type="dxa"/>
            <w:left w:w="15" w:type="dxa"/>
            <w:bottom w:w="15" w:type="dxa"/>
            <w:right w:w="15" w:type="dxa"/>
          </w:tblCellMar>
        </w:tblPrEx>
        <w:trPr>
          <w:trHeight w:val="361" w:hRule="atLeast"/>
        </w:trPr>
        <w:tc>
          <w:tcPr>
            <w:tcW w:w="53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sz w:val="20"/>
              </w:rPr>
            </w:pPr>
            <w:r>
              <w:rPr>
                <w:kern w:val="0"/>
                <w:sz w:val="20"/>
              </w:rPr>
              <w:t>…</w:t>
            </w: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1817"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0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r>
      <w:tr>
        <w:tblPrEx>
          <w:tblCellMar>
            <w:top w:w="15" w:type="dxa"/>
            <w:left w:w="15" w:type="dxa"/>
            <w:bottom w:w="15" w:type="dxa"/>
            <w:right w:w="15" w:type="dxa"/>
          </w:tblCellMar>
        </w:tblPrEx>
        <w:trPr>
          <w:trHeight w:val="1399" w:hRule="atLeast"/>
        </w:trPr>
        <w:tc>
          <w:tcPr>
            <w:tcW w:w="1607"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sz w:val="20"/>
              </w:rPr>
            </w:pPr>
            <w:r>
              <w:rPr>
                <w:kern w:val="0"/>
                <w:sz w:val="20"/>
              </w:rPr>
              <w:t>六</w:t>
            </w:r>
            <w:r>
              <w:rPr>
                <w:b/>
                <w:iCs/>
                <w:kern w:val="0"/>
                <w:sz w:val="20"/>
              </w:rPr>
              <w:t>、贷款贴息</w:t>
            </w:r>
          </w:p>
        </w:tc>
        <w:tc>
          <w:tcPr>
            <w:tcW w:w="1817" w:type="pct"/>
            <w:tcBorders>
              <w:top w:val="single" w:color="000000" w:sz="4" w:space="0"/>
              <w:left w:val="nil"/>
              <w:bottom w:val="single" w:color="000000" w:sz="4" w:space="0"/>
              <w:right w:val="single" w:color="000000" w:sz="4" w:space="0"/>
            </w:tcBorders>
            <w:noWrap w:val="0"/>
            <w:vAlign w:val="center"/>
          </w:tcPr>
          <w:p>
            <w:pPr>
              <w:widowControl/>
              <w:spacing w:line="600" w:lineRule="exact"/>
              <w:jc w:val="left"/>
              <w:textAlignment w:val="center"/>
              <w:rPr>
                <w:sz w:val="20"/>
              </w:rPr>
            </w:pPr>
            <w:r>
              <w:rPr>
                <w:kern w:val="0"/>
                <w:sz w:val="20"/>
              </w:rPr>
              <w:t>参考标准：产业园实施主体投贷补等方式撬动更多社会资本投资产业园建设资金利息补助，贴息额不超过该企业产业园项目贷款利息总额的 50%</w:t>
            </w:r>
            <w:r>
              <w:rPr>
                <w:rFonts w:ascii="宋体" w:hAnsi="宋体"/>
                <w:kern w:val="0"/>
                <w:sz w:val="20"/>
              </w:rPr>
              <w:t>（按基准贷款利率计算）。</w:t>
            </w:r>
          </w:p>
        </w:tc>
        <w:tc>
          <w:tcPr>
            <w:tcW w:w="505" w:type="pct"/>
            <w:tcBorders>
              <w:top w:val="single" w:color="000000" w:sz="4" w:space="0"/>
              <w:left w:val="nil"/>
              <w:bottom w:val="single" w:color="000000" w:sz="4" w:space="0"/>
              <w:right w:val="single" w:color="000000" w:sz="4" w:space="0"/>
            </w:tcBorders>
            <w:noWrap w:val="0"/>
            <w:vAlign w:val="center"/>
          </w:tcPr>
          <w:p>
            <w:pPr>
              <w:spacing w:line="600" w:lineRule="exact"/>
              <w:jc w:val="left"/>
              <w:rPr>
                <w:sz w:val="20"/>
              </w:rPr>
            </w:pPr>
          </w:p>
        </w:tc>
        <w:tc>
          <w:tcPr>
            <w:tcW w:w="535" w:type="pct"/>
            <w:tcBorders>
              <w:top w:val="single" w:color="000000" w:sz="4" w:space="0"/>
              <w:left w:val="nil"/>
              <w:bottom w:val="single" w:color="000000" w:sz="4" w:space="0"/>
              <w:right w:val="single" w:color="000000" w:sz="4" w:space="0"/>
            </w:tcBorders>
            <w:noWrap w:val="0"/>
            <w:vAlign w:val="center"/>
          </w:tcPr>
          <w:p>
            <w:pPr>
              <w:spacing w:line="600" w:lineRule="exact"/>
              <w:jc w:val="left"/>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left"/>
              <w:rPr>
                <w:sz w:val="20"/>
              </w:rPr>
            </w:pPr>
          </w:p>
        </w:tc>
      </w:tr>
      <w:tr>
        <w:tblPrEx>
          <w:tblCellMar>
            <w:top w:w="15" w:type="dxa"/>
            <w:left w:w="15" w:type="dxa"/>
            <w:bottom w:w="15" w:type="dxa"/>
            <w:right w:w="15" w:type="dxa"/>
          </w:tblCellMar>
        </w:tblPrEx>
        <w:trPr>
          <w:trHeight w:val="361" w:hRule="atLeast"/>
        </w:trPr>
        <w:tc>
          <w:tcPr>
            <w:tcW w:w="53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sz w:val="20"/>
              </w:rPr>
            </w:pPr>
            <w:r>
              <w:rPr>
                <w:kern w:val="0"/>
                <w:sz w:val="20"/>
              </w:rPr>
              <w:t>1</w:t>
            </w: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1817"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0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r>
      <w:tr>
        <w:tblPrEx>
          <w:tblCellMar>
            <w:top w:w="15" w:type="dxa"/>
            <w:left w:w="15" w:type="dxa"/>
            <w:bottom w:w="15" w:type="dxa"/>
            <w:right w:w="15" w:type="dxa"/>
          </w:tblCellMar>
        </w:tblPrEx>
        <w:trPr>
          <w:trHeight w:val="361" w:hRule="atLeast"/>
        </w:trPr>
        <w:tc>
          <w:tcPr>
            <w:tcW w:w="53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sz w:val="20"/>
              </w:rPr>
            </w:pPr>
            <w:r>
              <w:rPr>
                <w:kern w:val="0"/>
                <w:sz w:val="20"/>
              </w:rPr>
              <w:t>2</w:t>
            </w: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1817"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0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r>
      <w:tr>
        <w:tblPrEx>
          <w:tblCellMar>
            <w:top w:w="15" w:type="dxa"/>
            <w:left w:w="15" w:type="dxa"/>
            <w:bottom w:w="15" w:type="dxa"/>
            <w:right w:w="15" w:type="dxa"/>
          </w:tblCellMar>
        </w:tblPrEx>
        <w:trPr>
          <w:trHeight w:val="361" w:hRule="atLeast"/>
        </w:trPr>
        <w:tc>
          <w:tcPr>
            <w:tcW w:w="53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sz w:val="20"/>
              </w:rPr>
            </w:pPr>
            <w:r>
              <w:rPr>
                <w:kern w:val="0"/>
                <w:sz w:val="20"/>
              </w:rPr>
              <w:t>…</w:t>
            </w: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1817"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0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r>
      <w:tr>
        <w:tblPrEx>
          <w:tblCellMar>
            <w:top w:w="15" w:type="dxa"/>
            <w:left w:w="15" w:type="dxa"/>
            <w:bottom w:w="15" w:type="dxa"/>
            <w:right w:w="15" w:type="dxa"/>
          </w:tblCellMar>
        </w:tblPrEx>
        <w:trPr>
          <w:trHeight w:val="361" w:hRule="atLeast"/>
        </w:trPr>
        <w:tc>
          <w:tcPr>
            <w:tcW w:w="1607"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sz w:val="20"/>
              </w:rPr>
            </w:pPr>
            <w:r>
              <w:rPr>
                <w:b/>
                <w:iCs/>
                <w:kern w:val="0"/>
                <w:sz w:val="20"/>
              </w:rPr>
              <w:t>七、联农带农</w:t>
            </w:r>
          </w:p>
        </w:tc>
        <w:tc>
          <w:tcPr>
            <w:tcW w:w="1817" w:type="pct"/>
            <w:tcBorders>
              <w:top w:val="single" w:color="000000" w:sz="4" w:space="0"/>
              <w:left w:val="nil"/>
              <w:bottom w:val="single" w:color="000000" w:sz="4" w:space="0"/>
              <w:right w:val="single" w:color="000000" w:sz="4" w:space="0"/>
            </w:tcBorders>
            <w:noWrap w:val="0"/>
            <w:vAlign w:val="center"/>
          </w:tcPr>
          <w:p>
            <w:pPr>
              <w:widowControl/>
              <w:spacing w:line="600" w:lineRule="exact"/>
              <w:jc w:val="left"/>
              <w:textAlignment w:val="center"/>
              <w:rPr>
                <w:sz w:val="20"/>
              </w:rPr>
            </w:pPr>
            <w:r>
              <w:rPr>
                <w:kern w:val="0"/>
                <w:sz w:val="20"/>
              </w:rPr>
              <w:t>参考标准：</w:t>
            </w:r>
            <w:r>
              <w:rPr>
                <w:rFonts w:hint="eastAsia"/>
                <w:kern w:val="0"/>
                <w:sz w:val="20"/>
              </w:rPr>
              <w:t>安排一定比例省级财政资金折算为村集体产业项目入股实施主体参与分红,</w:t>
            </w:r>
            <w:r>
              <w:rPr>
                <w:kern w:val="0"/>
                <w:sz w:val="20"/>
              </w:rPr>
              <w:t>。</w:t>
            </w:r>
          </w:p>
        </w:tc>
        <w:tc>
          <w:tcPr>
            <w:tcW w:w="50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r>
      <w:tr>
        <w:tblPrEx>
          <w:tblCellMar>
            <w:top w:w="15" w:type="dxa"/>
            <w:left w:w="15" w:type="dxa"/>
            <w:bottom w:w="15" w:type="dxa"/>
            <w:right w:w="15" w:type="dxa"/>
          </w:tblCellMar>
        </w:tblPrEx>
        <w:trPr>
          <w:trHeight w:val="361" w:hRule="atLeast"/>
        </w:trPr>
        <w:tc>
          <w:tcPr>
            <w:tcW w:w="53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sz w:val="20"/>
              </w:rPr>
            </w:pPr>
            <w:r>
              <w:rPr>
                <w:kern w:val="0"/>
                <w:sz w:val="20"/>
              </w:rPr>
              <w:t>1</w:t>
            </w: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1817"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0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r>
      <w:tr>
        <w:tblPrEx>
          <w:tblCellMar>
            <w:top w:w="15" w:type="dxa"/>
            <w:left w:w="15" w:type="dxa"/>
            <w:bottom w:w="15" w:type="dxa"/>
            <w:right w:w="15" w:type="dxa"/>
          </w:tblCellMar>
        </w:tblPrEx>
        <w:trPr>
          <w:trHeight w:val="361" w:hRule="atLeast"/>
        </w:trPr>
        <w:tc>
          <w:tcPr>
            <w:tcW w:w="53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sz w:val="20"/>
              </w:rPr>
            </w:pPr>
            <w:r>
              <w:rPr>
                <w:kern w:val="0"/>
                <w:sz w:val="20"/>
              </w:rPr>
              <w:t>2</w:t>
            </w: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1817"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0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r>
      <w:tr>
        <w:tblPrEx>
          <w:tblCellMar>
            <w:top w:w="15" w:type="dxa"/>
            <w:left w:w="15" w:type="dxa"/>
            <w:bottom w:w="15" w:type="dxa"/>
            <w:right w:w="15" w:type="dxa"/>
          </w:tblCellMar>
        </w:tblPrEx>
        <w:trPr>
          <w:trHeight w:val="361" w:hRule="atLeast"/>
        </w:trPr>
        <w:tc>
          <w:tcPr>
            <w:tcW w:w="53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sz w:val="20"/>
              </w:rPr>
            </w:pPr>
            <w:r>
              <w:rPr>
                <w:kern w:val="0"/>
                <w:sz w:val="20"/>
              </w:rPr>
              <w:t>…</w:t>
            </w: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1817"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0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r>
      <w:tr>
        <w:tblPrEx>
          <w:tblCellMar>
            <w:top w:w="15" w:type="dxa"/>
            <w:left w:w="15" w:type="dxa"/>
            <w:bottom w:w="15" w:type="dxa"/>
            <w:right w:w="15" w:type="dxa"/>
          </w:tblCellMar>
        </w:tblPrEx>
        <w:trPr>
          <w:trHeight w:val="371" w:hRule="atLeast"/>
        </w:trPr>
        <w:tc>
          <w:tcPr>
            <w:tcW w:w="1071"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textAlignment w:val="center"/>
              <w:rPr>
                <w:sz w:val="20"/>
              </w:rPr>
            </w:pPr>
            <w:r>
              <w:rPr>
                <w:kern w:val="0"/>
                <w:sz w:val="20"/>
              </w:rPr>
              <w:t>合计</w:t>
            </w:r>
          </w:p>
        </w:tc>
        <w:tc>
          <w:tcPr>
            <w:tcW w:w="2353" w:type="pct"/>
            <w:gridSpan w:val="2"/>
            <w:tcBorders>
              <w:top w:val="single" w:color="000000" w:sz="4" w:space="0"/>
              <w:left w:val="nil"/>
              <w:bottom w:val="single" w:color="000000" w:sz="4" w:space="0"/>
              <w:right w:val="single" w:color="000000" w:sz="4" w:space="0"/>
            </w:tcBorders>
            <w:noWrap w:val="0"/>
            <w:vAlign w:val="center"/>
          </w:tcPr>
          <w:p>
            <w:pPr>
              <w:widowControl/>
              <w:spacing w:line="600" w:lineRule="exact"/>
              <w:jc w:val="center"/>
              <w:textAlignment w:val="center"/>
              <w:rPr>
                <w:sz w:val="20"/>
              </w:rPr>
            </w:pPr>
            <w:r>
              <w:rPr>
                <w:kern w:val="0"/>
                <w:sz w:val="20"/>
              </w:rPr>
              <w:t>（项目个数）</w:t>
            </w:r>
          </w:p>
        </w:tc>
        <w:tc>
          <w:tcPr>
            <w:tcW w:w="50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5" w:type="pct"/>
            <w:tcBorders>
              <w:top w:val="single" w:color="000000" w:sz="4" w:space="0"/>
              <w:left w:val="nil"/>
              <w:bottom w:val="single" w:color="000000" w:sz="4" w:space="0"/>
              <w:right w:val="single" w:color="000000" w:sz="4" w:space="0"/>
            </w:tcBorders>
            <w:noWrap w:val="0"/>
            <w:vAlign w:val="center"/>
          </w:tcPr>
          <w:p>
            <w:pPr>
              <w:spacing w:line="600" w:lineRule="exact"/>
              <w:jc w:val="center"/>
              <w:rPr>
                <w:sz w:val="20"/>
              </w:rPr>
            </w:pPr>
          </w:p>
        </w:tc>
        <w:tc>
          <w:tcPr>
            <w:tcW w:w="536" w:type="pct"/>
            <w:tcBorders>
              <w:top w:val="single" w:color="000000" w:sz="4" w:space="0"/>
              <w:left w:val="nil"/>
              <w:bottom w:val="single" w:color="000000" w:sz="4" w:space="0"/>
              <w:right w:val="single" w:color="000000" w:sz="4" w:space="0"/>
            </w:tcBorders>
            <w:noWrap w:val="0"/>
            <w:vAlign w:val="center"/>
          </w:tcPr>
          <w:p>
            <w:pPr>
              <w:spacing w:line="600" w:lineRule="exact"/>
              <w:rPr>
                <w:sz w:val="22"/>
                <w:szCs w:val="22"/>
              </w:rPr>
            </w:pPr>
          </w:p>
        </w:tc>
      </w:tr>
    </w:tbl>
    <w:p>
      <w:pPr>
        <w:pStyle w:val="4"/>
        <w:widowControl w:val="0"/>
        <w:adjustRightInd w:val="0"/>
        <w:snapToGrid w:val="0"/>
        <w:spacing w:line="600" w:lineRule="exact"/>
        <w:rPr>
          <w:rFonts w:hint="eastAsia"/>
          <w:szCs w:val="32"/>
        </w:rPr>
      </w:pPr>
    </w:p>
    <w:p>
      <w:pPr>
        <w:pStyle w:val="4"/>
        <w:widowControl w:val="0"/>
        <w:adjustRightInd w:val="0"/>
        <w:snapToGrid w:val="0"/>
        <w:spacing w:line="600" w:lineRule="exact"/>
        <w:rPr>
          <w:b/>
          <w:szCs w:val="32"/>
        </w:rPr>
      </w:pPr>
      <w:r>
        <w:rPr>
          <w:b/>
          <w:szCs w:val="32"/>
        </w:rPr>
        <w:t>五、绩效目标</w:t>
      </w:r>
    </w:p>
    <w:p>
      <w:pPr>
        <w:spacing w:line="600" w:lineRule="exact"/>
        <w:ind w:firstLine="640" w:firstLineChars="200"/>
        <w:jc w:val="left"/>
        <w:rPr>
          <w:rFonts w:ascii="仿宋_GB2312" w:eastAsia="仿宋_GB2312"/>
          <w:szCs w:val="32"/>
        </w:rPr>
      </w:pPr>
      <w:r>
        <w:rPr>
          <w:rFonts w:ascii="仿宋_GB2312" w:eastAsia="仿宋_GB2312"/>
          <w:szCs w:val="32"/>
        </w:rPr>
        <w:t>指项目预期成果，包括经济效益、社会效益、生态效益等。</w:t>
      </w:r>
    </w:p>
    <w:p>
      <w:pPr>
        <w:pStyle w:val="4"/>
        <w:widowControl w:val="0"/>
        <w:adjustRightInd w:val="0"/>
        <w:snapToGrid w:val="0"/>
        <w:spacing w:line="600" w:lineRule="exact"/>
        <w:rPr>
          <w:b/>
          <w:szCs w:val="32"/>
        </w:rPr>
      </w:pPr>
      <w:r>
        <w:rPr>
          <w:rFonts w:hint="eastAsia"/>
          <w:b/>
          <w:szCs w:val="32"/>
        </w:rPr>
        <w:t>六、</w:t>
      </w:r>
      <w:r>
        <w:rPr>
          <w:b/>
          <w:szCs w:val="32"/>
        </w:rPr>
        <w:t>实施进度</w:t>
      </w:r>
    </w:p>
    <w:p>
      <w:pPr>
        <w:spacing w:line="600" w:lineRule="exact"/>
        <w:ind w:firstLine="640" w:firstLineChars="200"/>
        <w:rPr>
          <w:sz w:val="21"/>
        </w:rPr>
      </w:pPr>
      <w:r>
        <w:rPr>
          <w:rFonts w:ascii="仿宋_GB2312" w:eastAsia="仿宋_GB2312"/>
          <w:szCs w:val="32"/>
        </w:rPr>
        <w:t>项目建设工期分月进度安排</w:t>
      </w:r>
      <w:r>
        <w:rPr>
          <w:rFonts w:hint="eastAsia" w:ascii="仿宋_GB2312" w:eastAsia="仿宋_GB2312"/>
          <w:szCs w:val="32"/>
        </w:rPr>
        <w:t>。</w:t>
      </w:r>
    </w:p>
    <w:p>
      <w:pPr>
        <w:pStyle w:val="4"/>
        <w:widowControl w:val="0"/>
        <w:adjustRightInd w:val="0"/>
        <w:snapToGrid w:val="0"/>
        <w:spacing w:line="600" w:lineRule="exact"/>
        <w:rPr>
          <w:b/>
          <w:szCs w:val="32"/>
        </w:rPr>
      </w:pPr>
      <w:r>
        <w:rPr>
          <w:rFonts w:hint="eastAsia"/>
          <w:b/>
          <w:szCs w:val="32"/>
        </w:rPr>
        <w:t>七</w:t>
      </w:r>
      <w:r>
        <w:rPr>
          <w:b/>
          <w:szCs w:val="32"/>
        </w:rPr>
        <w:t>、组织管理</w:t>
      </w:r>
    </w:p>
    <w:p>
      <w:pPr>
        <w:widowControl/>
        <w:spacing w:line="600" w:lineRule="exact"/>
        <w:ind w:firstLine="640" w:firstLineChars="200"/>
        <w:rPr>
          <w:rFonts w:eastAsia="楷体"/>
          <w:szCs w:val="32"/>
        </w:rPr>
      </w:pPr>
      <w:r>
        <w:rPr>
          <w:rFonts w:ascii="楷体" w:hAnsi="楷体" w:eastAsia="楷体"/>
          <w:szCs w:val="32"/>
        </w:rPr>
        <w:t>（一）组织机构与职能划分</w:t>
      </w:r>
    </w:p>
    <w:p>
      <w:pPr>
        <w:spacing w:line="600" w:lineRule="exact"/>
        <w:ind w:firstLine="640" w:firstLineChars="200"/>
        <w:jc w:val="left"/>
        <w:rPr>
          <w:rFonts w:eastAsia="仿宋_GB2312"/>
          <w:szCs w:val="32"/>
        </w:rPr>
      </w:pPr>
      <w:r>
        <w:rPr>
          <w:rFonts w:ascii="仿宋_GB2312" w:eastAsia="仿宋_GB2312"/>
          <w:szCs w:val="32"/>
        </w:rPr>
        <w:t>说明项目管理的组织机构设置，人员配备及职责分工。</w:t>
      </w:r>
    </w:p>
    <w:p>
      <w:pPr>
        <w:widowControl/>
        <w:spacing w:line="600" w:lineRule="exact"/>
        <w:ind w:firstLine="640" w:firstLineChars="200"/>
        <w:rPr>
          <w:rFonts w:eastAsia="楷体"/>
          <w:szCs w:val="32"/>
        </w:rPr>
      </w:pPr>
      <w:r>
        <w:rPr>
          <w:rFonts w:ascii="楷体" w:hAnsi="楷体" w:eastAsia="楷体"/>
          <w:szCs w:val="32"/>
        </w:rPr>
        <w:t>（二）管理措施</w:t>
      </w:r>
    </w:p>
    <w:p>
      <w:pPr>
        <w:spacing w:line="600" w:lineRule="exact"/>
        <w:ind w:firstLine="640" w:firstLineChars="200"/>
        <w:rPr>
          <w:rFonts w:eastAsia="仿宋_GB2312"/>
          <w:szCs w:val="32"/>
        </w:rPr>
      </w:pPr>
      <w:r>
        <w:rPr>
          <w:rFonts w:ascii="仿宋_GB2312" w:eastAsia="仿宋_GB2312"/>
          <w:szCs w:val="32"/>
        </w:rPr>
        <w:t>说明保障项目顺利实施所采取的管理措施。</w:t>
      </w:r>
    </w:p>
    <w:p>
      <w:pPr>
        <w:pStyle w:val="4"/>
        <w:widowControl w:val="0"/>
        <w:adjustRightInd w:val="0"/>
        <w:snapToGrid w:val="0"/>
        <w:spacing w:line="600" w:lineRule="exact"/>
        <w:rPr>
          <w:b/>
          <w:szCs w:val="32"/>
        </w:rPr>
      </w:pPr>
      <w:r>
        <w:rPr>
          <w:rFonts w:hint="eastAsia"/>
          <w:b/>
          <w:szCs w:val="32"/>
        </w:rPr>
        <w:t>八</w:t>
      </w:r>
      <w:r>
        <w:rPr>
          <w:b/>
          <w:szCs w:val="32"/>
        </w:rPr>
        <w:t>、附件、附图等</w:t>
      </w:r>
    </w:p>
    <w:p>
      <w:pPr>
        <w:spacing w:line="600" w:lineRule="exact"/>
        <w:ind w:firstLine="640" w:firstLineChars="200"/>
        <w:jc w:val="left"/>
        <w:rPr>
          <w:rFonts w:eastAsia="仿宋_GB2312"/>
          <w:szCs w:val="32"/>
        </w:rPr>
      </w:pPr>
      <w:r>
        <w:rPr>
          <w:rFonts w:ascii="仿宋_GB2312" w:eastAsia="仿宋_GB2312"/>
          <w:szCs w:val="32"/>
        </w:rPr>
        <w:t>（一）营业执照扫描件</w:t>
      </w:r>
    </w:p>
    <w:p>
      <w:pPr>
        <w:spacing w:line="600" w:lineRule="exact"/>
        <w:ind w:firstLine="640" w:firstLineChars="200"/>
        <w:jc w:val="left"/>
        <w:rPr>
          <w:rFonts w:eastAsia="仿宋_GB2312"/>
          <w:szCs w:val="32"/>
        </w:rPr>
      </w:pPr>
      <w:r>
        <w:rPr>
          <w:rFonts w:ascii="仿宋_GB2312" w:eastAsia="仿宋_GB2312"/>
          <w:szCs w:val="32"/>
        </w:rPr>
        <w:t>（二）</w:t>
      </w:r>
      <w:r>
        <w:rPr>
          <w:rFonts w:eastAsia="仿宋_GB2312"/>
          <w:szCs w:val="32"/>
        </w:rPr>
        <w:t>20</w:t>
      </w:r>
      <w:r>
        <w:rPr>
          <w:rFonts w:hint="eastAsia" w:eastAsia="仿宋_GB2312"/>
          <w:szCs w:val="32"/>
          <w:lang w:val="en-US" w:eastAsia="zh-CN"/>
        </w:rPr>
        <w:t>20</w:t>
      </w:r>
      <w:r>
        <w:rPr>
          <w:rFonts w:eastAsia="仿宋_GB2312"/>
          <w:szCs w:val="32"/>
        </w:rPr>
        <w:t>-202</w:t>
      </w:r>
      <w:r>
        <w:rPr>
          <w:rFonts w:hint="eastAsia" w:eastAsia="仿宋_GB2312"/>
          <w:szCs w:val="32"/>
          <w:lang w:val="en-US" w:eastAsia="zh-CN"/>
        </w:rPr>
        <w:t>1</w:t>
      </w:r>
      <w:r>
        <w:rPr>
          <w:rFonts w:hint="eastAsia" w:eastAsia="仿宋_GB2312"/>
          <w:szCs w:val="32"/>
        </w:rPr>
        <w:t>年</w:t>
      </w:r>
      <w:r>
        <w:rPr>
          <w:rFonts w:ascii="仿宋_GB2312" w:eastAsia="仿宋_GB2312"/>
          <w:szCs w:val="32"/>
        </w:rPr>
        <w:t>财务审计报告</w:t>
      </w:r>
    </w:p>
    <w:p>
      <w:pPr>
        <w:spacing w:line="600" w:lineRule="exact"/>
        <w:ind w:firstLine="640" w:firstLineChars="200"/>
        <w:jc w:val="left"/>
        <w:rPr>
          <w:rFonts w:eastAsia="仿宋_GB2312"/>
          <w:kern w:val="0"/>
          <w:szCs w:val="32"/>
        </w:rPr>
      </w:pPr>
      <w:r>
        <w:rPr>
          <w:rFonts w:ascii="仿宋_GB2312" w:eastAsia="仿宋_GB2312"/>
          <w:kern w:val="0"/>
          <w:szCs w:val="32"/>
        </w:rPr>
        <w:t>（三）银行开户许可证</w:t>
      </w:r>
    </w:p>
    <w:p>
      <w:pPr>
        <w:spacing w:line="600" w:lineRule="exact"/>
        <w:ind w:firstLine="640" w:firstLineChars="200"/>
        <w:jc w:val="left"/>
        <w:rPr>
          <w:rFonts w:eastAsia="仿宋_GB2312"/>
          <w:kern w:val="0"/>
          <w:szCs w:val="32"/>
        </w:rPr>
      </w:pPr>
      <w:r>
        <w:rPr>
          <w:rFonts w:ascii="仿宋_GB2312" w:eastAsia="仿宋_GB2312"/>
          <w:kern w:val="0"/>
          <w:szCs w:val="32"/>
        </w:rPr>
        <w:t>（四）建设用地证明</w:t>
      </w:r>
      <w:r>
        <w:rPr>
          <w:rFonts w:hint="eastAsia" w:eastAsia="仿宋_GB2312"/>
          <w:szCs w:val="32"/>
          <w:shd w:val="clear" w:color="auto" w:fill="FFFFFF"/>
        </w:rPr>
        <w:t>（项目建设需要建设用地必须提供建设用地证明，已取得建设用地的提供土地使用权证或《建设用地批准书》，已完成土地招拍挂程序的提供国有土地使用权或集体建设用地挂牌出让成交确认书、中标通知书，建设用地出让合同、土地出让金缴款通知书、土地出让金专用票据、土地转让款缴款回单）</w:t>
      </w:r>
    </w:p>
    <w:p>
      <w:pPr>
        <w:spacing w:line="600" w:lineRule="exact"/>
        <w:ind w:firstLine="640" w:firstLineChars="200"/>
        <w:jc w:val="left"/>
        <w:rPr>
          <w:rFonts w:eastAsia="仿宋_GB2312"/>
          <w:kern w:val="0"/>
          <w:szCs w:val="32"/>
        </w:rPr>
      </w:pPr>
      <w:r>
        <w:rPr>
          <w:rFonts w:ascii="仿宋_GB2312" w:eastAsia="仿宋_GB2312"/>
          <w:kern w:val="0"/>
          <w:szCs w:val="32"/>
        </w:rPr>
        <w:t>（</w:t>
      </w:r>
      <w:r>
        <w:rPr>
          <w:rFonts w:hint="eastAsia" w:ascii="仿宋_GB2312" w:eastAsia="仿宋_GB2312"/>
          <w:kern w:val="0"/>
          <w:szCs w:val="32"/>
        </w:rPr>
        <w:t>五</w:t>
      </w:r>
      <w:r>
        <w:rPr>
          <w:rFonts w:ascii="仿宋_GB2312" w:eastAsia="仿宋_GB2312"/>
          <w:kern w:val="0"/>
          <w:szCs w:val="32"/>
        </w:rPr>
        <w:t>）土地流转合同</w:t>
      </w:r>
    </w:p>
    <w:p>
      <w:pPr>
        <w:spacing w:line="600" w:lineRule="exact"/>
        <w:ind w:firstLine="640" w:firstLineChars="200"/>
        <w:jc w:val="left"/>
        <w:rPr>
          <w:rFonts w:ascii="仿宋_GB2312" w:eastAsia="仿宋_GB2312"/>
          <w:kern w:val="0"/>
          <w:szCs w:val="32"/>
        </w:rPr>
      </w:pPr>
      <w:r>
        <w:rPr>
          <w:rFonts w:ascii="仿宋_GB2312" w:eastAsia="仿宋_GB2312"/>
          <w:kern w:val="0"/>
          <w:szCs w:val="32"/>
        </w:rPr>
        <w:t>（</w:t>
      </w:r>
      <w:r>
        <w:rPr>
          <w:rFonts w:hint="eastAsia" w:ascii="仿宋_GB2312" w:eastAsia="仿宋_GB2312"/>
          <w:kern w:val="0"/>
          <w:szCs w:val="32"/>
        </w:rPr>
        <w:t>六</w:t>
      </w:r>
      <w:r>
        <w:rPr>
          <w:rFonts w:ascii="仿宋_GB2312" w:eastAsia="仿宋_GB2312"/>
          <w:kern w:val="0"/>
          <w:szCs w:val="32"/>
        </w:rPr>
        <w:t>）企业资质荣誉</w:t>
      </w:r>
    </w:p>
    <w:p>
      <w:pPr>
        <w:spacing w:line="600" w:lineRule="exact"/>
        <w:ind w:firstLine="640" w:firstLineChars="200"/>
        <w:jc w:val="left"/>
        <w:rPr>
          <w:rFonts w:hint="eastAsia" w:eastAsia="仿宋_GB2312"/>
          <w:kern w:val="0"/>
          <w:szCs w:val="32"/>
        </w:rPr>
      </w:pPr>
      <w:r>
        <w:rPr>
          <w:rFonts w:hint="eastAsia" w:eastAsia="仿宋_GB2312"/>
          <w:kern w:val="0"/>
          <w:szCs w:val="32"/>
        </w:rPr>
        <w:t>（七）</w:t>
      </w:r>
      <w:r>
        <w:rPr>
          <w:rFonts w:eastAsia="仿宋_GB2312"/>
          <w:bCs/>
          <w:szCs w:val="32"/>
        </w:rPr>
        <w:t>相关生产许可证明</w:t>
      </w:r>
    </w:p>
    <w:p>
      <w:pPr>
        <w:spacing w:line="600" w:lineRule="exact"/>
        <w:ind w:firstLine="640" w:firstLineChars="200"/>
        <w:jc w:val="left"/>
        <w:rPr>
          <w:rFonts w:eastAsia="仿宋_GB2312"/>
          <w:kern w:val="0"/>
          <w:szCs w:val="32"/>
        </w:rPr>
      </w:pPr>
      <w:r>
        <w:rPr>
          <w:rFonts w:ascii="仿宋_GB2312" w:eastAsia="仿宋_GB2312"/>
          <w:kern w:val="0"/>
          <w:szCs w:val="32"/>
        </w:rPr>
        <w:t>（</w:t>
      </w:r>
      <w:r>
        <w:rPr>
          <w:rFonts w:hint="eastAsia" w:ascii="仿宋_GB2312" w:eastAsia="仿宋_GB2312"/>
          <w:kern w:val="0"/>
          <w:szCs w:val="32"/>
        </w:rPr>
        <w:t>八</w:t>
      </w:r>
      <w:r>
        <w:rPr>
          <w:rFonts w:ascii="仿宋_GB2312" w:eastAsia="仿宋_GB2312"/>
          <w:kern w:val="0"/>
          <w:szCs w:val="32"/>
        </w:rPr>
        <w:t>）项目自筹资金承诺函</w:t>
      </w:r>
    </w:p>
    <w:p>
      <w:pPr>
        <w:spacing w:line="600" w:lineRule="exact"/>
        <w:ind w:firstLine="640" w:firstLineChars="200"/>
        <w:jc w:val="left"/>
        <w:rPr>
          <w:rFonts w:eastAsia="仿宋_GB2312"/>
          <w:kern w:val="0"/>
          <w:szCs w:val="32"/>
        </w:rPr>
      </w:pPr>
      <w:r>
        <w:rPr>
          <w:rFonts w:ascii="仿宋_GB2312" w:eastAsia="仿宋_GB2312"/>
          <w:kern w:val="0"/>
          <w:szCs w:val="32"/>
        </w:rPr>
        <w:t>（</w:t>
      </w:r>
      <w:r>
        <w:rPr>
          <w:rFonts w:hint="eastAsia" w:ascii="仿宋_GB2312" w:eastAsia="仿宋_GB2312"/>
          <w:kern w:val="0"/>
          <w:szCs w:val="32"/>
        </w:rPr>
        <w:t>九</w:t>
      </w:r>
      <w:r>
        <w:rPr>
          <w:rFonts w:ascii="仿宋_GB2312" w:eastAsia="仿宋_GB2312"/>
          <w:kern w:val="0"/>
          <w:szCs w:val="32"/>
        </w:rPr>
        <w:t>）带动农户情况证明</w:t>
      </w:r>
    </w:p>
    <w:p>
      <w:pPr>
        <w:spacing w:line="600" w:lineRule="exact"/>
        <w:ind w:firstLine="640" w:firstLineChars="200"/>
        <w:jc w:val="left"/>
        <w:rPr>
          <w:rFonts w:eastAsia="仿宋_GB2312"/>
          <w:kern w:val="0"/>
          <w:szCs w:val="32"/>
        </w:rPr>
      </w:pPr>
      <w:r>
        <w:rPr>
          <w:rFonts w:ascii="仿宋_GB2312" w:eastAsia="仿宋_GB2312"/>
          <w:kern w:val="0"/>
          <w:szCs w:val="32"/>
        </w:rPr>
        <w:t>（十）其他证明材料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1MjkxNTlhOTg3YjFlMDRjOWJjNDliNmJiODhmMDEifQ=="/>
  </w:docVars>
  <w:rsids>
    <w:rsidRoot w:val="4CF12834"/>
    <w:rsid w:val="4CF12834"/>
    <w:rsid w:val="6D8A5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博罗县</Company>
  <Pages>6</Pages>
  <Words>1123</Words>
  <Characters>1144</Characters>
  <Lines>0</Lines>
  <Paragraphs>0</Paragraphs>
  <TotalTime>0</TotalTime>
  <ScaleCrop>false</ScaleCrop>
  <LinksUpToDate>false</LinksUpToDate>
  <CharactersWithSpaces>1327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2022-02-25T08:35:00Z</dcterms:created>
  <dc:creator>种植业股</dc:creator>
  <cp:lastModifiedBy>Administrator</cp:lastModifiedBy>
  <dcterms:modified xsi:type="dcterms:W3CDTF">2022-07-15T06:57:39Z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3DCD9B8062AC43FD959FB11603B02EC2</vt:lpwstr>
  </property>
</Properties>
</file>