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2年08月25日惠州市博罗县石坝市场1-3蔬菜档</w:t>
      </w:r>
      <w:r>
        <w:rPr>
          <w:rFonts w:hint="eastAsia"/>
          <w:color w:val="FF0000"/>
          <w:sz w:val="28"/>
          <w:szCs w:val="28"/>
          <w:lang w:val="en-U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百菌清项目超标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（编号：BLSB-202208250001）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菜心样品检测出百菌清超标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确认上述菜心4kg，销毁0.23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1.销毁样品前</w:t>
      </w:r>
    </w:p>
    <w:tbl>
      <w:tblPr>
        <w:tblStyle w:val="5"/>
        <w:tblW w:w="6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</w:trPr>
        <w:tc>
          <w:tcPr>
            <w:tcW w:w="64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5" o:spt="75" alt="5b7e64efa38627f01771c94be028175" type="#_x0000_t75" style="height:204.45pt;width:314pt;" filled="f" o:preferrelative="t" stroked="f" coordsize="21600,21600">
                  <v:path/>
                  <v:fill on="f" focussize="0,0"/>
                  <v:stroke on="f"/>
                  <v:imagedata r:id="rId6" blacklevel="0f" o:title="5b7e64efa38627f01771c94be028175"/>
                  <o:lock v:ext="edit" aspectratio="t"/>
                  <w10:wrap type="none"/>
                  <w10:anchorlock/>
                </v:shape>
              </w:pict>
            </w:r>
            <w:bookmarkEnd w:id="0"/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6" o:spt="75" alt="eb415097f2029b06e7dbef1d978577f" type="#_x0000_t75" style="height:235.4pt;width:314pt;" filled="f" o:preferrelative="t" stroked="f" coordsize="21600,21600">
                  <v:path/>
                  <v:fill on="f" focussize="0,0"/>
                  <v:stroke on="f"/>
                  <v:imagedata r:id="rId7" blacklevel="0f" o:title="eb415097f2029b06e7dbef1d978577f"/>
                  <o:lock v:ext="edit" aspectratio="t"/>
                  <w10:wrap type="none"/>
                  <w10:anchorlock/>
                </v:shape>
              </w:pict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销毁样品称重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8"/>
          <w:szCs w:val="36"/>
          <w:lang w:val="en-US" w:eastAsia="zh-CN" w:bidi="ar-SA"/>
        </w:rPr>
        <w:pict>
          <v:shape id="_x0000_i1027" o:spt="75" alt="c5cef014bf1773d292146572a9a1510" type="#_x0000_t75" style="height:467.95pt;width:321.3pt;" filled="f" o:preferrelative="t" stroked="f" coordsize="21600,21600">
            <v:path/>
            <v:fill on="f" focussize="0,0"/>
            <v:stroke on="f"/>
            <v:imagedata r:id="rId8" blacklevel="0f" o:title="c5cef014bf1773d292146572a9a1510"/>
            <o:lock v:ext="edit" aspectratio="t"/>
            <w10:wrap type="none"/>
            <w10:anchorlock/>
          </v:shape>
        </w:pic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3.销毁样品过程中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8" o:spt="75" alt="742627b147afb4ed59482f6295d4cf3" type="#_x0000_t75" style="height:281.35pt;width:375.25pt;" filled="f" o:preferrelative="t" stroked="f" coordsize="21600,21600">
                  <v:path/>
                  <v:fill on="f" focussize="0,0"/>
                  <v:stroke on="f"/>
                  <v:imagedata r:id="rId9" blacklevel="0f" o:title="742627b147afb4ed59482f6295d4cf3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4、销毁样品后垃圾桶</w:t>
      </w:r>
    </w:p>
    <w:tbl>
      <w:tblPr>
        <w:tblStyle w:val="5"/>
        <w:tblW w:w="8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3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9" o:spt="75" alt="754694cbfc69c25850965e8262f4ff3" type="#_x0000_t75" style="height:438.4pt;width:328.65pt;" filled="f" o:preferrelative="t" stroked="f" coordsize="21600,21600">
                  <v:path/>
                  <v:fill on="f" focussize="0,0"/>
                  <v:stroke on="f"/>
                  <v:imagedata r:id="rId10" blacklevel="0f" o:title="754694cbfc69c25850965e8262f4ff3"/>
                  <o:lock v:ext="edit" aspectratio="t"/>
                  <w10:wrap type="none"/>
                  <w10:anchorlock/>
                </v:shape>
              </w:pict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8"/>
          <w:szCs w:val="36"/>
          <w:lang w:val="en-US" w:eastAsia="zh-CN" w:bidi="ar-SA"/>
        </w:rPr>
        <w:pict>
          <v:shape id="_x0000_i1030" o:spt="75" alt="5fd0c01d15e1f76cbb574c443c02d37" type="#_x0000_t75" style="height:391.7pt;width:466.85pt;" filled="f" o:preferrelative="t" stroked="f" coordsize="21600,21600">
            <v:path/>
            <v:fill on="f" focussize="0,0"/>
            <v:stroke on="f"/>
            <v:imagedata r:id="rId11" blacklevel="0f" o:title="5fd0c01d15e1f76cbb574c443c02d37"/>
            <o:lock v:ext="edit" aspectratio="t"/>
            <w10:wrap type="none"/>
            <w10:anchorlock/>
          </v:shape>
        </w:pict>
      </w:r>
    </w:p>
    <w:p>
      <w:pPr>
        <w:jc w:val="left"/>
      </w:pPr>
    </w:p>
    <w:p>
      <w:pPr>
        <w:numPr>
          <w:ilvl w:val="0"/>
          <w:numId w:val="3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 w:ascii="Calibri" w:hAnsi="Calibri" w:eastAsia="宋体" w:cs="黑体"/>
          <w:b w:val="0"/>
          <w:bCs w:val="0"/>
          <w:kern w:val="2"/>
          <w:sz w:val="21"/>
          <w:szCs w:val="24"/>
          <w:lang w:val="en-US" w:eastAsia="zh-CN" w:bidi="ar-SA"/>
        </w:rPr>
        <w:pict>
          <v:shape id="_x0000_i1031" o:spt="75" alt="abfe22ed664e4b18d8f0c3a77361cf1" type="#_x0000_t75" style="height:366.05pt;width:488.25pt;" filled="f" o:preferrelative="t" stroked="f" coordsize="21600,21600">
            <v:path/>
            <v:fill on="f" focussize="0,0"/>
            <v:stroke on="f"/>
            <v:imagedata r:id="rId12" blacklevel="0f" o:title="abfe22ed664e4b18d8f0c3a77361cf1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  <w:sz w:val="28"/>
          <w:szCs w:val="36"/>
          <w:lang w:val="en-US" w:eastAsia="zh-CN"/>
        </w:rPr>
        <w:t>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_x0000_i1032" o:spt="75" alt="d9373c8475f9a22871de2fa64f4a869" type="#_x0000_t75" style="height:552.8pt;width:414.45pt;" filled="f" o:preferrelative="t" stroked="f" coordsize="21600,21600">
            <v:path/>
            <v:fill on="f" focussize="0,0"/>
            <v:stroke on="f"/>
            <v:imagedata r:id="rId13" blacklevel="0f" o:title="d9373c8475f9a22871de2fa64f4a869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 w:ascii="Calibri" w:hAnsi="Calibri" w:eastAsia="宋体" w:cs="黑体"/>
          <w:kern w:val="2"/>
          <w:sz w:val="28"/>
          <w:szCs w:val="36"/>
          <w:lang w:val="en-US" w:eastAsia="zh-CN" w:bidi="ar-SA"/>
        </w:rPr>
        <w:pict>
          <v:shape id="_x0000_i1033" o:spt="75" alt="e9935c80a78b733765937f6e4e6d127" type="#_x0000_t75" style="height:510pt;width:365.05pt;" filled="f" o:preferrelative="t" stroked="f" coordsize="21600,21600">
            <v:path/>
            <v:fill on="f" focussize="0,0"/>
            <v:stroke on="f"/>
            <v:imagedata r:id="rId14" blacklevel="0f" o:title="e9935c80a78b733765937f6e4e6d127"/>
            <o:lock v:ext="edit" aspectratio="t"/>
            <w10:wrap type="none"/>
            <w10:anchorlock/>
          </v:shape>
        </w:pict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pict>
        <v:shape id="_x0000_i1034" o:spt="75" type="#_x0000_t75" style="height:22.35pt;width:92.3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D5885"/>
    <w:multiLevelType w:val="singleLevel"/>
    <w:tmpl w:val="B16D588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5CDDFF4E"/>
    <w:multiLevelType w:val="singleLevel"/>
    <w:tmpl w:val="5CDDFF4E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9C850F0"/>
    <w:multiLevelType w:val="singleLevel"/>
    <w:tmpl w:val="69C850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30D177E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C9D19FF"/>
    <w:rsid w:val="1CA729E7"/>
    <w:rsid w:val="1D7B49CB"/>
    <w:rsid w:val="1EDA6DBF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D230262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43B1005"/>
    <w:rsid w:val="64D76B2E"/>
    <w:rsid w:val="65DB4A29"/>
    <w:rsid w:val="67D55FC4"/>
    <w:rsid w:val="68947FAE"/>
    <w:rsid w:val="68A92971"/>
    <w:rsid w:val="69CD6429"/>
    <w:rsid w:val="6C7F5FC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234</Words>
  <Characters>266</Characters>
  <Lines>0</Lines>
  <Paragraphs>0</Paragraphs>
  <TotalTime>0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2022-09-02T01:25:21Z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