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3年02月09日惠州市博罗县杨村市场刘雪娇蔬菜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default"/>
          <w:color w:val="FF0000"/>
          <w:sz w:val="28"/>
          <w:szCs w:val="28"/>
          <w:lang w:eastAsia="zh-Hans"/>
        </w:rPr>
        <w:t>3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芹菜样品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（编号：BLYC-202302090001）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芹菜样品检测出水胺硫磷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确认上述芹菜购进8kg，销毁1.95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4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4598035" cy="2413000"/>
                  <wp:effectExtent l="0" t="0" r="24765" b="0"/>
                  <wp:docPr id="4" name="图片 4" descr="销毁前样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销毁前样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174" t="48170" b="267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035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890395" cy="2520315"/>
                  <wp:effectExtent l="0" t="0" r="14605" b="13335"/>
                  <wp:docPr id="12" name="图片 12" descr="称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称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880360" cy="2160270"/>
                  <wp:effectExtent l="0" t="0" r="15240" b="11430"/>
                  <wp:docPr id="15" name="图片 15" descr="当事人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当事人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890395" cy="2520315"/>
                  <wp:effectExtent l="0" t="0" r="14605" b="13335"/>
                  <wp:docPr id="13" name="图片 13" descr="销毁过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销毁过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754505" cy="2339975"/>
                  <wp:effectExtent l="0" t="0" r="17145" b="3175"/>
                  <wp:docPr id="14" name="图片 14" descr="销毁后垃圾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销毁后垃圾桶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880360" cy="2160270"/>
                  <wp:effectExtent l="0" t="0" r="15240" b="11430"/>
                  <wp:docPr id="16" name="图片 16" descr="市场监管部门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市场监管部门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da8dfe15-63c9-416c-9c0f-80e38a718821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C752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0615B0"/>
    <w:rsid w:val="6C7F5FC2"/>
    <w:rsid w:val="6D1A6F77"/>
    <w:rsid w:val="701C3170"/>
    <w:rsid w:val="705A7D6A"/>
    <w:rsid w:val="70F00CC7"/>
    <w:rsid w:val="715E26C5"/>
    <w:rsid w:val="75351D0B"/>
    <w:rsid w:val="775C7520"/>
    <w:rsid w:val="77BED188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251</Characters>
  <Lines>0</Lines>
  <Paragraphs>0</Paragraphs>
  <TotalTime>1</TotalTime>
  <ScaleCrop>false</ScaleCrop>
  <LinksUpToDate>false</LinksUpToDate>
  <CharactersWithSpaces>264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2018-05-18T16:06:00Z</dcterms:created>
  <dc:creator>35rges</dc:creator>
  <cp:lastModifiedBy>-  一直都很帅 -（live)</cp:lastModifiedBy>
  <cp:lastPrinted>2018-05-18T16:17:00Z</cp:lastPrinted>
  <dcterms:modified xsi:type="dcterms:W3CDTF">2023-02-15T13:28:01Z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A3ED1AD91EC341FA8E545DE8031D59F5</vt:lpwstr>
  </property>
</Properties>
</file>