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</w:t>
      </w:r>
    </w:p>
    <w:p>
      <w:pPr>
        <w:jc w:val="center"/>
        <w:rPr>
          <w:rFonts w:hint="eastAsia"/>
          <w:b/>
          <w:bCs/>
          <w:color w:val="auto"/>
          <w:sz w:val="44"/>
          <w:szCs w:val="44"/>
          <w:lang w:val="en-US" w:eastAsia="zh-Hans"/>
        </w:rPr>
      </w:pPr>
      <w:r>
        <w:rPr>
          <w:rFonts w:hint="default"/>
          <w:b/>
          <w:bCs/>
          <w:color w:val="auto"/>
          <w:sz w:val="44"/>
          <w:szCs w:val="44"/>
          <w:lang w:val="en-US" w:eastAsia="zh-Hans"/>
        </w:rPr>
        <w:t>不合格销毁登记存单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t xml:space="preserve">  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color w:val="FF0000"/>
          <w:sz w:val="28"/>
          <w:szCs w:val="28"/>
          <w:lang w:val="en-US" w:eastAsia="zh-CN"/>
        </w:rPr>
        <w:t>20</w:t>
      </w:r>
      <w:r>
        <w:rPr>
          <w:rFonts w:hint="default"/>
          <w:color w:val="FF0000"/>
          <w:sz w:val="28"/>
          <w:szCs w:val="28"/>
          <w:lang w:eastAsia="zh-CN"/>
        </w:rPr>
        <w:t>2</w:t>
      </w:r>
      <w:r>
        <w:rPr>
          <w:rFonts w:hint="eastAsia"/>
          <w:color w:val="FF0000"/>
          <w:sz w:val="28"/>
          <w:szCs w:val="28"/>
          <w:lang w:val="en-US" w:eastAsia="zh-CN"/>
        </w:rPr>
        <w:t>3年4月10日惠州市博罗县杨村市场纪少夏蔬菜</w:t>
      </w:r>
      <w:r>
        <w:rPr>
          <w:rFonts w:hint="eastAsia"/>
          <w:color w:val="FF0000"/>
          <w:sz w:val="28"/>
          <w:szCs w:val="28"/>
          <w:lang w:val="en-US" w:eastAsia="zh-Hans"/>
        </w:rPr>
        <w:t>A</w:t>
      </w:r>
      <w:r>
        <w:rPr>
          <w:rFonts w:hint="eastAsia"/>
          <w:color w:val="FF0000"/>
          <w:sz w:val="28"/>
          <w:szCs w:val="28"/>
          <w:lang w:val="en-US" w:eastAsia="zh-CN"/>
        </w:rPr>
        <w:t>18</w:t>
      </w:r>
      <w:r>
        <w:rPr>
          <w:rFonts w:hint="eastAsia"/>
          <w:color w:val="FF0000"/>
          <w:sz w:val="28"/>
          <w:szCs w:val="28"/>
          <w:lang w:val="en-US" w:eastAsia="zh-Hans"/>
        </w:rPr>
        <w:t>档口</w:t>
      </w:r>
      <w:r>
        <w:rPr>
          <w:rFonts w:hint="eastAsia"/>
          <w:color w:val="FF0000"/>
          <w:sz w:val="28"/>
          <w:szCs w:val="28"/>
          <w:lang w:val="en-US" w:eastAsia="zh-CN"/>
        </w:rPr>
        <w:t>莴笋样品</w:t>
      </w:r>
      <w:r>
        <w:rPr>
          <w:rFonts w:hint="eastAsia"/>
          <w:color w:val="FF0000"/>
          <w:sz w:val="28"/>
          <w:szCs w:val="28"/>
          <w:lang w:val="en-US" w:eastAsia="zh-Hans"/>
        </w:rPr>
        <w:t>检测</w:t>
      </w:r>
      <w:r>
        <w:rPr>
          <w:rFonts w:hint="eastAsia"/>
          <w:color w:val="FF0000"/>
          <w:sz w:val="28"/>
          <w:szCs w:val="28"/>
          <w:lang w:val="en-US" w:eastAsia="zh-CN"/>
        </w:rPr>
        <w:t>出有机磷和氨基甲酸酯项目不合格</w:t>
      </w:r>
      <w:r>
        <w:rPr>
          <w:rFonts w:hint="eastAsia"/>
          <w:sz w:val="28"/>
          <w:szCs w:val="28"/>
          <w:lang w:val="en-US" w:eastAsia="zh-CN"/>
        </w:rPr>
        <w:t>。</w:t>
      </w:r>
      <w:r>
        <w:rPr>
          <w:rFonts w:hint="default"/>
          <w:sz w:val="28"/>
          <w:szCs w:val="28"/>
          <w:lang w:eastAsia="zh-CN"/>
        </w:rPr>
        <w:t>《</w:t>
      </w:r>
      <w:r>
        <w:rPr>
          <w:rFonts w:hint="eastAsia"/>
          <w:sz w:val="28"/>
          <w:szCs w:val="28"/>
          <w:lang w:val="en-US" w:eastAsia="zh-CN"/>
        </w:rPr>
        <w:t>食用农产品快检结果告知书》</w:t>
      </w:r>
      <w:r>
        <w:rPr>
          <w:rFonts w:hint="eastAsia"/>
          <w:color w:val="FF0000"/>
          <w:sz w:val="28"/>
          <w:szCs w:val="28"/>
          <w:lang w:val="en-US" w:eastAsia="zh-CN"/>
        </w:rPr>
        <w:t>（编号：BLYC-202304100001）</w:t>
      </w:r>
      <w:r>
        <w:rPr>
          <w:rFonts w:hint="eastAsia"/>
          <w:sz w:val="28"/>
          <w:szCs w:val="28"/>
          <w:lang w:val="en-US" w:eastAsia="zh-CN"/>
        </w:rPr>
        <w:t>及不合格食用农送达《广东省食用农产品批发（零售）市场产品记录登记表</w:t>
      </w:r>
      <w:r>
        <w:rPr>
          <w:rFonts w:hint="default"/>
          <w:sz w:val="28"/>
          <w:szCs w:val="28"/>
          <w:lang w:eastAsia="zh-CN"/>
        </w:rPr>
        <w:t>》</w:t>
      </w:r>
      <w:r>
        <w:rPr>
          <w:rFonts w:hint="eastAsia"/>
          <w:sz w:val="28"/>
          <w:szCs w:val="28"/>
          <w:lang w:val="en-US" w:eastAsia="zh-CN"/>
        </w:rPr>
        <w:t>，并告知当事人快速检测的</w:t>
      </w:r>
      <w:r>
        <w:rPr>
          <w:rFonts w:hint="eastAsia"/>
          <w:color w:val="FF0000"/>
          <w:sz w:val="28"/>
          <w:szCs w:val="28"/>
          <w:lang w:val="en-US" w:eastAsia="zh-CN"/>
        </w:rPr>
        <w:t>莴笋样品检测出有机磷和氨基甲酸酯</w:t>
      </w:r>
      <w:r>
        <w:rPr>
          <w:rFonts w:hint="default"/>
          <w:color w:val="FF0000"/>
          <w:sz w:val="28"/>
          <w:szCs w:val="28"/>
          <w:lang w:eastAsia="zh-Hans"/>
        </w:rPr>
        <w:t>，</w:t>
      </w:r>
      <w:r>
        <w:rPr>
          <w:rFonts w:hint="eastAsia"/>
          <w:sz w:val="28"/>
          <w:szCs w:val="28"/>
          <w:lang w:val="en-US" w:eastAsia="zh-CN"/>
        </w:rPr>
        <w:t>判读结果为“不合格”。</w:t>
      </w:r>
    </w:p>
    <w:p>
      <w:pPr>
        <w:rPr>
          <w:rFonts w:hint="eastAsia"/>
          <w:color w:val="FF0000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当事人陈述对快检结果无异议，采取销毁措施，</w:t>
      </w:r>
      <w:r>
        <w:rPr>
          <w:rFonts w:hint="eastAsia"/>
          <w:color w:val="FF0000"/>
          <w:sz w:val="28"/>
          <w:szCs w:val="28"/>
          <w:lang w:val="en-US" w:eastAsia="zh-CN"/>
        </w:rPr>
        <w:t>确认上述莴笋购进4kg，销毁2.5</w:t>
      </w:r>
      <w:r>
        <w:rPr>
          <w:rFonts w:hint="eastAsia"/>
          <w:color w:val="FF0000"/>
          <w:sz w:val="28"/>
          <w:szCs w:val="28"/>
          <w:lang w:val="en-US" w:eastAsia="zh-Hans"/>
        </w:rPr>
        <w:t>kg</w:t>
      </w:r>
      <w:r>
        <w:rPr>
          <w:rFonts w:hint="eastAsia"/>
          <w:color w:val="FF0000"/>
          <w:sz w:val="28"/>
          <w:szCs w:val="28"/>
          <w:lang w:val="en-US" w:eastAsia="zh-CN"/>
        </w:rPr>
        <w:t>。</w:t>
      </w: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1.告知当事人不合原因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4" w:hRule="atLeast"/>
        </w:trPr>
        <w:tc>
          <w:tcPr>
            <w:tcW w:w="774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bookmarkStart w:id="0" w:name="_GoBack"/>
            <w:r>
              <w:rPr>
                <w:rFonts w:hint="default"/>
                <w:color w:val="FF0000"/>
                <w:sz w:val="28"/>
                <w:szCs w:val="28"/>
                <w:lang w:val="en-US" w:eastAsia="zh-CN"/>
              </w:rPr>
              <w:drawing>
                <wp:inline distT="0" distB="0" distL="114300" distR="114300">
                  <wp:extent cx="2259330" cy="1609725"/>
                  <wp:effectExtent l="0" t="0" r="7620" b="9525"/>
                  <wp:docPr id="2" name="图片 2" descr="df476347b66cd33427d2d6697803a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df476347b66cd33427d2d6697803ae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9330" cy="1609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2.销毁前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2" w:hRule="atLeast"/>
        </w:trPr>
        <w:tc>
          <w:tcPr>
            <w:tcW w:w="7660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36"/>
                <w:lang w:val="en-US" w:eastAsia="zh-CN"/>
              </w:rPr>
              <w:drawing>
                <wp:inline distT="0" distB="0" distL="114300" distR="114300">
                  <wp:extent cx="2253615" cy="3004820"/>
                  <wp:effectExtent l="0" t="0" r="13335" b="5080"/>
                  <wp:docPr id="4" name="图片 4" descr="09d4d38132db68f94c81ec34292ff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9d4d38132db68f94c81ec34292ff85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3615" cy="30048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jc w:val="left"/>
        <w:rPr>
          <w:rFonts w:hint="eastAsia"/>
          <w:sz w:val="28"/>
          <w:szCs w:val="36"/>
          <w:lang w:val="en-US" w:eastAsia="zh-CN"/>
        </w:rPr>
      </w:pPr>
    </w:p>
    <w:p>
      <w:p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3.经营者签名确认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0" w:hRule="atLeast"/>
        </w:trPr>
        <w:tc>
          <w:tcPr>
            <w:tcW w:w="8119" w:type="dxa"/>
          </w:tcPr>
          <w:p>
            <w:pPr>
              <w:jc w:val="left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2870835" cy="3827145"/>
                  <wp:effectExtent l="0" t="0" r="5715" b="1905"/>
                  <wp:docPr id="7" name="图片 7" descr="df476347b66cd33427d2d6697803ae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df476347b66cd33427d2d6697803ae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0835" cy="38271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4.销毁过程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atLeast"/>
        </w:trPr>
        <w:tc>
          <w:tcPr>
            <w:tcW w:w="814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eastAsiaTheme="minorEastAsia"/>
                <w:vertAlign w:val="baseline"/>
                <w:lang w:eastAsia="zh-CN"/>
              </w:rPr>
              <w:drawing>
                <wp:inline distT="0" distB="0" distL="114300" distR="114300">
                  <wp:extent cx="3447415" cy="3721100"/>
                  <wp:effectExtent l="0" t="0" r="635" b="12700"/>
                  <wp:docPr id="5" name="图片 5" descr="15179ce7e23d3e94a503628aaaf18b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15179ce7e23d3e94a503628aaaf18be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7415" cy="372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5.销毁后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847" w:hRule="atLeast"/>
        </w:trPr>
        <w:tc>
          <w:tcPr>
            <w:tcW w:w="80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default" w:eastAsiaTheme="minorEastAsia"/>
                <w:vertAlign w:val="baseline"/>
                <w:lang w:val="en-US" w:eastAsia="zh-CN"/>
              </w:rPr>
              <w:drawing>
                <wp:inline distT="0" distB="0" distL="114300" distR="114300">
                  <wp:extent cx="3727450" cy="3636010"/>
                  <wp:effectExtent l="0" t="0" r="6350" b="2540"/>
                  <wp:docPr id="6" name="图片 6" descr="8c634da0553639ed2a13333718e78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8c634da0553639ed2a13333718e78e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7450" cy="3636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bidi w:val="0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numPr>
          <w:ilvl w:val="0"/>
          <w:numId w:val="0"/>
        </w:numPr>
        <w:ind w:firstLine="560" w:firstLineChars="200"/>
        <w:jc w:val="left"/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6.监督人及销毁人签名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5" w:hRule="atLeast"/>
        </w:trPr>
        <w:tc>
          <w:tcPr>
            <w:tcW w:w="7980" w:type="dxa"/>
          </w:tcPr>
          <w:p>
            <w:pPr>
              <w:jc w:val="left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lang w:val="en-US" w:eastAsia="zh-CN"/>
              </w:rPr>
              <w:drawing>
                <wp:inline distT="0" distB="0" distL="114300" distR="114300">
                  <wp:extent cx="2397760" cy="3664585"/>
                  <wp:effectExtent l="0" t="0" r="2540" b="12065"/>
                  <wp:docPr id="9" name="图片 9" descr="8f6d8d7fb30b4d1ab87158dba7b3c0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8f6d8d7fb30b4d1ab87158dba7b3c0c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97760" cy="3664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numPr>
          <w:ilvl w:val="0"/>
          <w:numId w:val="0"/>
        </w:numPr>
        <w:rPr>
          <w:rFonts w:hint="eastAsia" w:eastAsiaTheme="minorEastAsia"/>
          <w:sz w:val="28"/>
          <w:szCs w:val="36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873" w:right="669" w:bottom="873" w:left="66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DejaVu Sans">
    <w:altName w:val="Times New Roman"/>
    <w:panose1 w:val="02020603050405020304"/>
    <w:charset w:val="00"/>
    <w:family w:val="roman"/>
    <w:pitch w:val="default"/>
    <w:sig w:usb0="00000000" w:usb1="0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rFonts w:hint="eastAsia" w:eastAsiaTheme="minorEastAsia"/>
        <w:sz w:val="20"/>
        <w:szCs w:val="28"/>
        <w:lang w:val="en-US" w:eastAsia="zh-Hans"/>
      </w:rPr>
    </w:pPr>
    <w:r>
      <w:rPr>
        <w:rFonts w:hint="eastAsia"/>
        <w:sz w:val="21"/>
        <w:szCs w:val="32"/>
        <w:lang w:val="en-US" w:eastAsia="zh-Hans"/>
      </w:rPr>
      <w:t>广州市宜健医学技术发展有限公司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inline distT="0" distB="0" distL="114300" distR="114300">
          <wp:extent cx="1082040" cy="229870"/>
          <wp:effectExtent l="0" t="0" r="3810" b="17780"/>
          <wp:docPr id="1" name="图片 1" descr="5fe708c1b944ecca26dcdaa5dd386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5fe708c1b944ecca26dcdaa5dd3862f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82040" cy="2298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zNTQyY2YxODI4NTE3Mjc5NTJiMmE2MTM1YTY0MmUifQ=="/>
    <w:docVar w:name="KSO_WPS_MARK_KEY" w:val="71df893c-fee2-4a85-97c2-d0acd9ce655e"/>
  </w:docVars>
  <w:rsids>
    <w:rsidRoot w:val="60BD7A30"/>
    <w:rsid w:val="00BC6DC7"/>
    <w:rsid w:val="014A07DE"/>
    <w:rsid w:val="01803ABD"/>
    <w:rsid w:val="01855A4D"/>
    <w:rsid w:val="027B30E3"/>
    <w:rsid w:val="05E15567"/>
    <w:rsid w:val="062B1640"/>
    <w:rsid w:val="062E3493"/>
    <w:rsid w:val="06963E1E"/>
    <w:rsid w:val="08452DDF"/>
    <w:rsid w:val="09870041"/>
    <w:rsid w:val="0A084E71"/>
    <w:rsid w:val="0A3C69B8"/>
    <w:rsid w:val="0A8B5221"/>
    <w:rsid w:val="0B7202E7"/>
    <w:rsid w:val="0DA31E95"/>
    <w:rsid w:val="0F295989"/>
    <w:rsid w:val="1180414A"/>
    <w:rsid w:val="152637D4"/>
    <w:rsid w:val="15C13994"/>
    <w:rsid w:val="18AC5300"/>
    <w:rsid w:val="190E10DD"/>
    <w:rsid w:val="1B812034"/>
    <w:rsid w:val="1CA729E7"/>
    <w:rsid w:val="1D7B49CB"/>
    <w:rsid w:val="1F152531"/>
    <w:rsid w:val="1F1E189B"/>
    <w:rsid w:val="1F6B2DB4"/>
    <w:rsid w:val="1FA70562"/>
    <w:rsid w:val="1FBB569A"/>
    <w:rsid w:val="205D2A3B"/>
    <w:rsid w:val="21D12BA3"/>
    <w:rsid w:val="21D6114F"/>
    <w:rsid w:val="236C0C6C"/>
    <w:rsid w:val="26D03D8C"/>
    <w:rsid w:val="271F2669"/>
    <w:rsid w:val="29397911"/>
    <w:rsid w:val="293D23AB"/>
    <w:rsid w:val="2B7D0627"/>
    <w:rsid w:val="2DBF2F7A"/>
    <w:rsid w:val="2F33516A"/>
    <w:rsid w:val="2F3809BB"/>
    <w:rsid w:val="2F804314"/>
    <w:rsid w:val="3056490B"/>
    <w:rsid w:val="316A521E"/>
    <w:rsid w:val="318A51E0"/>
    <w:rsid w:val="3268271D"/>
    <w:rsid w:val="32C35497"/>
    <w:rsid w:val="335D2698"/>
    <w:rsid w:val="33CA24CE"/>
    <w:rsid w:val="33CD5020"/>
    <w:rsid w:val="34E158FA"/>
    <w:rsid w:val="36B839A9"/>
    <w:rsid w:val="39C45BA0"/>
    <w:rsid w:val="3A8F77AA"/>
    <w:rsid w:val="3C1E15C0"/>
    <w:rsid w:val="3C462308"/>
    <w:rsid w:val="3ECC0F72"/>
    <w:rsid w:val="3EEB1545"/>
    <w:rsid w:val="3F6F7933"/>
    <w:rsid w:val="40E467A4"/>
    <w:rsid w:val="411631A1"/>
    <w:rsid w:val="42D22838"/>
    <w:rsid w:val="42DC620D"/>
    <w:rsid w:val="43D03241"/>
    <w:rsid w:val="43EC6148"/>
    <w:rsid w:val="448259B3"/>
    <w:rsid w:val="44BC68BF"/>
    <w:rsid w:val="452A3F05"/>
    <w:rsid w:val="456F6CF2"/>
    <w:rsid w:val="45EA4907"/>
    <w:rsid w:val="470264A6"/>
    <w:rsid w:val="47CD2B2F"/>
    <w:rsid w:val="4A6E4DD4"/>
    <w:rsid w:val="4B5D00B0"/>
    <w:rsid w:val="4E5629BF"/>
    <w:rsid w:val="4FB37CDA"/>
    <w:rsid w:val="4FEF73C4"/>
    <w:rsid w:val="538F01F2"/>
    <w:rsid w:val="56625633"/>
    <w:rsid w:val="57185C02"/>
    <w:rsid w:val="57870A52"/>
    <w:rsid w:val="58D931B9"/>
    <w:rsid w:val="59814741"/>
    <w:rsid w:val="5A03118D"/>
    <w:rsid w:val="5A414DC0"/>
    <w:rsid w:val="5A89572A"/>
    <w:rsid w:val="5B1C4D11"/>
    <w:rsid w:val="5B616D2E"/>
    <w:rsid w:val="5B7105E6"/>
    <w:rsid w:val="5C4524E1"/>
    <w:rsid w:val="5C6B3B09"/>
    <w:rsid w:val="5CFC22F8"/>
    <w:rsid w:val="5EC77F73"/>
    <w:rsid w:val="5F2E480C"/>
    <w:rsid w:val="6039473C"/>
    <w:rsid w:val="60545694"/>
    <w:rsid w:val="60BD7A30"/>
    <w:rsid w:val="61D77BE1"/>
    <w:rsid w:val="65155C75"/>
    <w:rsid w:val="65DB4A29"/>
    <w:rsid w:val="67D55FC4"/>
    <w:rsid w:val="68947FAE"/>
    <w:rsid w:val="68A92971"/>
    <w:rsid w:val="68D278BD"/>
    <w:rsid w:val="6A1311E6"/>
    <w:rsid w:val="6BFB5754"/>
    <w:rsid w:val="6C7F5FC2"/>
    <w:rsid w:val="6D1A6F77"/>
    <w:rsid w:val="6E1A79F5"/>
    <w:rsid w:val="701C3170"/>
    <w:rsid w:val="705A7D6A"/>
    <w:rsid w:val="70F00CC7"/>
    <w:rsid w:val="715E26C5"/>
    <w:rsid w:val="75351D0B"/>
    <w:rsid w:val="775C7520"/>
    <w:rsid w:val="78B50D76"/>
    <w:rsid w:val="79EA5912"/>
    <w:rsid w:val="7AFB25C9"/>
    <w:rsid w:val="7C9D6726"/>
    <w:rsid w:val="7D72522A"/>
    <w:rsid w:val="7EBF7250"/>
    <w:rsid w:val="CE79048D"/>
    <w:rsid w:val="F7D69293"/>
    <w:rsid w:val="FD5C1A54"/>
    <w:rsid w:val="FDFF96C3"/>
    <w:rsid w:val="FF467BF8"/>
    <w:rsid w:val="FFDED0D3"/>
    <w:rsid w:val="FFFD02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7.jpeg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225</Words>
  <Characters>259</Characters>
  <Lines>0</Lines>
  <Paragraphs>0</Paragraphs>
  <TotalTime>0</TotalTime>
  <ScaleCrop>false</ScaleCrop>
  <LinksUpToDate>false</LinksUpToDate>
  <CharactersWithSpaces>272</CharactersWithSpaces>
  <Application>WPS Office_11.8.2.8808_F1E327BC-269C-435d-A152-05C5408002CA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2018-05-18T08:06:00Z</dcterms:created>
  <dc:creator>35rges</dc:creator>
  <cp:lastModifiedBy>梁武权</cp:lastModifiedBy>
  <cp:lastPrinted>2018-05-18T08:17:00Z</cp:lastPrinted>
  <dcterms:modified xsi:type="dcterms:W3CDTF">2023-05-23T09:07:02Z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2052-11.8.2.8808</vt:lpwstr>
  </property>
  <property fmtid="{D5CDD505-2E9C-101B-9397-08002B2CF9AE}" pid="3" name="ICV">
    <vt:lpwstr>C150975A67724BEF810DA6C51FEB234C</vt:lpwstr>
  </property>
</Properties>
</file>