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/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/>
    <w:p/>
    <w:p/>
    <w:p/>
    <w:p/>
    <w:p>
      <w:pPr>
        <w:jc w:val="center"/>
        <w:rPr>
          <w:rFonts w:ascii="黑体" w:hAnsi="黑体" w:eastAsia="黑体" w:cs="宋体"/>
          <w:sz w:val="72"/>
          <w:szCs w:val="44"/>
        </w:rPr>
      </w:pPr>
      <w:r>
        <w:rPr>
          <w:rFonts w:hint="eastAsia" w:ascii="黑体" w:hAnsi="黑体" w:eastAsia="黑体" w:cs="宋体"/>
          <w:sz w:val="72"/>
          <w:szCs w:val="44"/>
        </w:rPr>
        <w:t>政府采购项目</w:t>
      </w:r>
    </w:p>
    <w:p>
      <w:pPr>
        <w:jc w:val="center"/>
        <w:rPr>
          <w:rFonts w:hint="eastAsia" w:ascii="黑体" w:hAnsi="黑体" w:eastAsia="黑体" w:cs="宋体"/>
          <w:sz w:val="72"/>
          <w:szCs w:val="44"/>
          <w:lang w:eastAsia="zh-CN"/>
        </w:rPr>
      </w:pPr>
      <w:r>
        <w:rPr>
          <w:rFonts w:hint="eastAsia" w:ascii="黑体" w:hAnsi="黑体" w:eastAsia="黑体" w:cs="宋体"/>
          <w:sz w:val="72"/>
          <w:szCs w:val="44"/>
        </w:rPr>
        <w:t>采购需求调查</w:t>
      </w:r>
      <w:r>
        <w:rPr>
          <w:rFonts w:hint="eastAsia" w:ascii="黑体" w:hAnsi="黑体" w:eastAsia="黑体" w:cs="宋体"/>
          <w:sz w:val="72"/>
          <w:szCs w:val="44"/>
          <w:lang w:eastAsia="zh-CN"/>
        </w:rPr>
        <w:t>指引文本</w:t>
      </w:r>
    </w:p>
    <w:p/>
    <w:p/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采购单位：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二〇二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调 查 </w:t>
      </w:r>
      <w:r>
        <w:rPr>
          <w:rFonts w:ascii="黑体" w:hAnsi="黑体" w:eastAsia="黑体"/>
          <w:sz w:val="44"/>
          <w:szCs w:val="44"/>
        </w:rPr>
        <w:t>说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>明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一、《财政部关于印发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b/>
          <w:bCs/>
          <w:sz w:val="32"/>
          <w:szCs w:val="32"/>
        </w:rPr>
        <w:t>政府采购需求管理办法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/>
          <w:b/>
          <w:bCs/>
          <w:sz w:val="32"/>
          <w:szCs w:val="32"/>
        </w:rPr>
        <w:t>的通知》（财库〔2021〕22号）第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b/>
          <w:bCs/>
          <w:sz w:val="32"/>
          <w:szCs w:val="32"/>
        </w:rPr>
        <w:t>条规定的采购项目，采购人必须开展需求调查。采购人可以自行组织采购需求调查、编制，也可以委托专业第三方机构调查、编制。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二、采购需求的调查应当符合《财政部关于印发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b/>
          <w:bCs/>
          <w:sz w:val="32"/>
          <w:szCs w:val="32"/>
        </w:rPr>
        <w:t>政府采购需求管理办法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&gt;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的通知》（财库〔2021〕22号）第十条的要求及政府采购的相关规定。</w:t>
      </w:r>
    </w:p>
    <w:p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采购需求调查</w:t>
      </w:r>
    </w:p>
    <w:p>
      <w:pPr>
        <w:widowControl/>
        <w:spacing w:line="360" w:lineRule="auto"/>
        <w:rPr>
          <w:rFonts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一、项目简介</w:t>
      </w:r>
    </w:p>
    <w:tbl>
      <w:tblPr>
        <w:tblStyle w:val="9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670"/>
        <w:gridCol w:w="1310"/>
        <w:gridCol w:w="198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采购项目名称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采购项目预算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采购人单位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项目类型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1000万元以上的货物、服务采购项目，3000万元以上的工程采购项目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pStyle w:val="2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□涉及公共利益、社会关注度较高的采购项目，包括政府向社会公众提供的公共服务项目等。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□技术复杂、专业性较强的项目，包括需定制开发的信息化建设项目、采购进口产品的项目等。</w:t>
            </w:r>
          </w:p>
          <w:p>
            <w:pPr>
              <w:pStyle w:val="2"/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□主管预算单位或者采购人认为需要开展需求调查的其他采购项目。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调查安排</w:t>
            </w:r>
          </w:p>
        </w:tc>
        <w:tc>
          <w:tcPr>
            <w:tcW w:w="7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□采购人自行调查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□委托第三方机构调查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调查方式</w:t>
            </w:r>
          </w:p>
        </w:tc>
        <w:tc>
          <w:tcPr>
            <w:tcW w:w="7250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□咨询     □论证     □问卷调查     □其它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895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调查人员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Helvetica Neue"/>
          <w:bCs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Cs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（调查人员应当为调查信息的真实性、有效性负责）</w:t>
      </w: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需求调查</w:t>
      </w: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（一）相关产业发展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（二）市场供给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（三）同类采购项目历史成交信息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（四）后续采购情况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（六）市场主体情况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（备选）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9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814"/>
        <w:gridCol w:w="2757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9284" w:type="dxa"/>
            <w:gridSpan w:val="4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市场主体调查</w:t>
            </w:r>
          </w:p>
          <w:p>
            <w:pPr>
              <w:spacing w:line="360" w:lineRule="auto"/>
              <w:ind w:firstLine="240" w:firstLineChars="100"/>
              <w:rPr>
                <w:rFonts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sz w:val="24"/>
              </w:rPr>
              <w:t>说明</w:t>
            </w:r>
            <w:r>
              <w:rPr>
                <w:rFonts w:hint="eastAsia" w:ascii="仿宋" w:hAnsi="仿宋" w:eastAsia="仿宋"/>
                <w:sz w:val="24"/>
              </w:rPr>
              <w:t>：面向市场主体开展需求调查时，选择的调查对象一般不少于3个，并应当具有代表性。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0"/>
              </w:rPr>
              <w:t>序号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市场主体名称</w:t>
            </w: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81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8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5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代表性市场主体的选择依据：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（请提供选择上述市场主体开展调查的理由）</w:t>
      </w:r>
    </w:p>
    <w:p>
      <w: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采购需求编制</w:t>
      </w:r>
    </w:p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项目基本情况</w:t>
      </w:r>
    </w:p>
    <w:tbl>
      <w:tblPr>
        <w:tblStyle w:val="10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5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5723" w:type="dxa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项目预算（单位：万元）</w:t>
            </w:r>
          </w:p>
        </w:tc>
        <w:tc>
          <w:tcPr>
            <w:tcW w:w="5723" w:type="dxa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采购人单位</w:t>
            </w:r>
          </w:p>
        </w:tc>
        <w:tc>
          <w:tcPr>
            <w:tcW w:w="5723" w:type="dxa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3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负责人/联系电话</w:t>
            </w:r>
          </w:p>
        </w:tc>
        <w:tc>
          <w:tcPr>
            <w:tcW w:w="5723" w:type="dxa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</w:tbl>
    <w:p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（一）采购项目需实现的功能和目标：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（二）项目属性：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是否适宜由中小企业提供，并专门面向中小企业采购 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□是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rPr>
          <w:rFonts w:ascii="仿宋" w:hAnsi="仿宋" w:eastAsia="仿宋"/>
          <w:sz w:val="28"/>
          <w:szCs w:val="28"/>
          <w:u w:val="single"/>
        </w:rPr>
        <w:sectPr>
          <w:headerReference r:id="rId5" w:type="default"/>
          <w:footerReference r:id="rId6" w:type="default"/>
          <w:type w:val="continuous"/>
          <w:pgSz w:w="11900" w:h="16840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□否，原因说明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（三）采购标的汇总表</w:t>
      </w:r>
    </w:p>
    <w:tbl>
      <w:tblPr>
        <w:tblStyle w:val="9"/>
        <w:tblW w:w="13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5"/>
        <w:gridCol w:w="2336"/>
        <w:gridCol w:w="2276"/>
        <w:gridCol w:w="1650"/>
        <w:gridCol w:w="180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政府采购品目分类编码</w:t>
            </w: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0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227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Cabin-Regular"/>
                <w:color w:val="5E6B87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Cabin-Regular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采购货物</w:t>
      </w:r>
      <w:r>
        <w:rPr>
          <w:rFonts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Helvetica Neue"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应按照财政部制定的《政府采购品目分类目录》进行分类和细化，涉及采购进口产品请附有关论证和审核材料</w:t>
      </w:r>
      <w:r>
        <w:rPr>
          <w:rFonts w:ascii="仿宋" w:hAnsi="仿宋" w:eastAsia="仿宋" w:cs="Helvetica Neue"/>
          <w:i/>
          <w:i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Helvetica Neue"/>
          <w:i/>
          <w:i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Helvetica Neue"/>
          <w:i/>
          <w:i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sectPr>
          <w:pgSz w:w="16840" w:h="1190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（四）技术要求与商务要求</w:t>
      </w:r>
    </w:p>
    <w:p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、采购标的一：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（1）技术要求（包括性能、材料、结构、外观、安全或服务内容和服务标准）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</w:p>
    <w:p>
      <w:pPr>
        <w:spacing w:line="360" w:lineRule="auto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）交付时间：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2）地点：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3）付款进度和方式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4）包装运输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5）售后服务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6）保险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、采购标的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</w:pPr>
      <w:r>
        <w:rPr>
          <w:rFonts w:hint="eastAsia" w:ascii="仿宋" w:hAnsi="仿宋" w:eastAsia="仿宋"/>
          <w:sz w:val="32"/>
          <w:szCs w:val="40"/>
        </w:rPr>
        <w:t>（2）</w:t>
      </w:r>
      <w:r>
        <w:rPr>
          <w:rFonts w:hint="eastAsia" w:ascii="仿宋" w:hAnsi="仿宋" w:eastAsia="仿宋"/>
          <w:sz w:val="32"/>
          <w:szCs w:val="32"/>
        </w:rPr>
        <w:t>商务要求：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i/>
          <w:iCs/>
          <w:sz w:val="24"/>
        </w:rPr>
      </w:pPr>
      <w:r>
        <w:rPr>
          <w:rFonts w:hint="eastAsia" w:ascii="仿宋" w:hAnsi="仿宋" w:eastAsia="仿宋"/>
          <w:i/>
          <w:iCs/>
          <w:sz w:val="24"/>
        </w:rPr>
        <w:t>（说明：采购需求应当清楚明了、表述规范、含义准确。技术要求应当客观，量化指标应当明确相应等次，有连续区间的按照区间划分等次。需由供应商提供设计方案、解决方案或者组织方案的采购项目，应当说明采购标的的功能、应用场景、目标等基本要求，并尽可能明确其中的客观、量化指标。）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7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abin-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EFE7235"/>
    <w:multiLevelType w:val="multilevel"/>
    <w:tmpl w:val="5EFE7235"/>
    <w:lvl w:ilvl="0" w:tentative="0">
      <w:start w:val="2"/>
      <w:numFmt w:val="none"/>
      <w:lvlText w:val="二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D963232"/>
    <w:rsid w:val="0E3176E6"/>
    <w:rsid w:val="24CF5440"/>
    <w:rsid w:val="254F1D14"/>
    <w:rsid w:val="263B71BF"/>
    <w:rsid w:val="2A574CBB"/>
    <w:rsid w:val="30110809"/>
    <w:rsid w:val="3DE75F30"/>
    <w:rsid w:val="4BE83164"/>
    <w:rsid w:val="61A54544"/>
    <w:rsid w:val="65FB49E1"/>
    <w:rsid w:val="6ED92188"/>
    <w:rsid w:val="71CB5E83"/>
    <w:rsid w:val="728F3D2C"/>
    <w:rsid w:val="74394FB6"/>
    <w:rsid w:val="7BE01E7B"/>
    <w:rsid w:val="7DC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标题 1 字符"/>
    <w:basedOn w:val="11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EBCEA-0D0D-41EF-AF1A-160C01908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10</Pages>
  <Words>360</Words>
  <Characters>2055</Characters>
  <Lines>17</Lines>
  <Paragraphs>4</Paragraphs>
  <TotalTime>4</TotalTime>
  <ScaleCrop>false</ScaleCrop>
  <LinksUpToDate>false</LinksUpToDate>
  <CharactersWithSpaces>2411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2021-08-05T08:55:00Z</dcterms:created>
  <dc:creator>River</dc:creator>
  <cp:lastModifiedBy>Administrator</cp:lastModifiedBy>
  <cp:lastPrinted>2021-08-04T06:09:00Z</cp:lastPrinted>
  <dcterms:modified xsi:type="dcterms:W3CDTF">2023-04-02T14:20:56Z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700F6850901F4134BF086FE8B5134DFA</vt:lpwstr>
  </property>
</Properties>
</file>