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1950C">
      <w:pPr>
        <w:bidi w:val="0"/>
      </w:pPr>
      <w:r>
        <w:rPr>
          <w:rFonts w:hint="eastAsia"/>
        </w:rPr>
        <w:drawing>
          <wp:anchor distT="0" distB="0" distL="114935" distR="114935" simplePos="0" relativeHeight="251661312" behindDoc="0" locked="0" layoutInCell="1" allowOverlap="1">
            <wp:simplePos x="0" y="0"/>
            <wp:positionH relativeFrom="column">
              <wp:posOffset>1640840</wp:posOffset>
            </wp:positionH>
            <wp:positionV relativeFrom="paragraph">
              <wp:posOffset>33655</wp:posOffset>
            </wp:positionV>
            <wp:extent cx="2017395" cy="1402715"/>
            <wp:effectExtent l="0" t="0" r="1905" b="6985"/>
            <wp:wrapNone/>
            <wp:docPr id="3" name="图片 3" descr="中国供销合作社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国供销合作社_logo"/>
                    <pic:cNvPicPr>
                      <a:picLocks noChangeAspect="1"/>
                    </pic:cNvPicPr>
                  </pic:nvPicPr>
                  <pic:blipFill>
                    <a:blip r:embed="rId24" cstate="print"/>
                    <a:stretch>
                      <a:fillRect/>
                    </a:stretch>
                  </pic:blipFill>
                  <pic:spPr>
                    <a:xfrm>
                      <a:off x="0" y="0"/>
                      <a:ext cx="2017395" cy="1402715"/>
                    </a:xfrm>
                    <a:prstGeom prst="rect">
                      <a:avLst/>
                    </a:prstGeom>
                  </pic:spPr>
                </pic:pic>
              </a:graphicData>
            </a:graphic>
          </wp:anchor>
        </w:drawing>
      </w:r>
    </w:p>
    <w:p w14:paraId="06B16F2A">
      <w:pPr>
        <w:bidi w:val="0"/>
      </w:pPr>
    </w:p>
    <w:p w14:paraId="50D4568A">
      <w:pPr>
        <w:bidi w:val="0"/>
      </w:pPr>
    </w:p>
    <w:p w14:paraId="6A9E46D4">
      <w:pPr>
        <w:bidi w:val="0"/>
      </w:pPr>
    </w:p>
    <w:p w14:paraId="6705D10D">
      <w:pPr>
        <w:bidi w:val="0"/>
      </w:pPr>
    </w:p>
    <w:p w14:paraId="04290E9F">
      <w:pPr>
        <w:bidi w:val="0"/>
        <w:rPr>
          <w:rFonts w:hint="eastAsia"/>
        </w:rPr>
      </w:pPr>
    </w:p>
    <w:p w14:paraId="6E12B947">
      <w:pPr>
        <w:bidi w:val="0"/>
        <w:rPr>
          <w:rFonts w:hint="eastAsia"/>
        </w:rPr>
      </w:pPr>
    </w:p>
    <w:p w14:paraId="3F227F75">
      <w:pPr>
        <w:bidi w:val="0"/>
        <w:rPr>
          <w:rFonts w:hint="eastAsia"/>
        </w:rPr>
      </w:pPr>
    </w:p>
    <w:p w14:paraId="678200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rPr>
      </w:pPr>
      <w:bookmarkStart w:id="0" w:name="_Toc28348"/>
      <w:bookmarkStart w:id="1" w:name="_Toc12521"/>
      <w:r>
        <w:rPr>
          <w:rFonts w:hint="eastAsia" w:ascii="方正小标宋_GBK" w:hAnsi="方正小标宋_GBK" w:eastAsia="方正小标宋_GBK" w:cs="方正小标宋_GBK"/>
          <w:sz w:val="44"/>
          <w:szCs w:val="44"/>
        </w:rPr>
        <w:t>博罗县202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年省供销社</w:t>
      </w:r>
    </w:p>
    <w:bookmarkEnd w:id="0"/>
    <w:bookmarkEnd w:id="1"/>
    <w:p w14:paraId="53EA3957">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方正小标宋_GBK" w:hAnsi="方正小标宋_GBK" w:eastAsia="方正小标宋_GBK" w:cs="方正小标宋_GBK"/>
          <w:sz w:val="44"/>
          <w:szCs w:val="44"/>
          <w:lang w:eastAsia="zh-CN"/>
        </w:rPr>
      </w:pPr>
      <w:bookmarkStart w:id="2" w:name="_Toc9794"/>
      <w:bookmarkStart w:id="3" w:name="_Toc219"/>
      <w:r>
        <w:rPr>
          <w:rFonts w:hint="eastAsia" w:ascii="方正小标宋_GBK" w:hAnsi="方正小标宋_GBK" w:eastAsia="方正小标宋_GBK" w:cs="方正小标宋_GBK"/>
          <w:sz w:val="44"/>
          <w:szCs w:val="44"/>
          <w:lang w:eastAsia="zh-CN"/>
        </w:rPr>
        <w:t>农业面源污染防控示范体系项目</w:t>
      </w:r>
    </w:p>
    <w:p w14:paraId="2B9CF346">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第三方监测机构</w:t>
      </w:r>
    </w:p>
    <w:p w14:paraId="303EBAD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w:t>
      </w:r>
    </w:p>
    <w:p w14:paraId="0FDB831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w:t>
      </w:r>
    </w:p>
    <w:p w14:paraId="19A6484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材</w:t>
      </w:r>
    </w:p>
    <w:p w14:paraId="5A0E358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pPr>
      <w:r>
        <w:rPr>
          <w:rFonts w:hint="eastAsia" w:ascii="方正小标宋_GBK" w:hAnsi="方正小标宋_GBK" w:eastAsia="方正小标宋_GBK" w:cs="方正小标宋_GBK"/>
          <w:sz w:val="44"/>
          <w:szCs w:val="44"/>
          <w:lang w:val="en-US" w:eastAsia="zh-CN"/>
        </w:rPr>
        <w:t>料</w:t>
      </w:r>
      <w:bookmarkEnd w:id="2"/>
      <w:bookmarkEnd w:id="3"/>
    </w:p>
    <w:p w14:paraId="1378D939"/>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4"/>
        <w:gridCol w:w="240"/>
        <w:gridCol w:w="3639"/>
      </w:tblGrid>
      <w:tr w14:paraId="1463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394" w:type="dxa"/>
            <w:tcBorders>
              <w:top w:val="nil"/>
              <w:left w:val="nil"/>
              <w:bottom w:val="nil"/>
              <w:right w:val="nil"/>
            </w:tcBorders>
          </w:tcPr>
          <w:p w14:paraId="0620076C">
            <w:pPr>
              <w:bidi w:val="0"/>
              <w:ind w:left="0" w:leftChars="0" w:firstLine="0" w:firstLineChars="0"/>
              <w:jc w:val="distribut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申报单位</w:t>
            </w:r>
            <w:r>
              <w:rPr>
                <w:rFonts w:hint="eastAsia" w:ascii="方正黑体_GBK" w:hAnsi="方正黑体_GBK" w:eastAsia="方正黑体_GBK" w:cs="方正黑体_GBK"/>
                <w:sz w:val="28"/>
                <w:szCs w:val="28"/>
                <w:lang w:eastAsia="zh-CN"/>
              </w:rPr>
              <w:t>（</w:t>
            </w:r>
            <w:r>
              <w:rPr>
                <w:rFonts w:hint="eastAsia" w:ascii="方正黑体_GBK" w:hAnsi="方正黑体_GBK" w:eastAsia="方正黑体_GBK" w:cs="方正黑体_GBK"/>
                <w:sz w:val="28"/>
                <w:szCs w:val="28"/>
                <w:lang w:val="en-US" w:eastAsia="zh-CN"/>
              </w:rPr>
              <w:t>盖章</w:t>
            </w:r>
            <w:r>
              <w:rPr>
                <w:rFonts w:hint="eastAsia" w:ascii="方正黑体_GBK" w:hAnsi="方正黑体_GBK" w:eastAsia="方正黑体_GBK" w:cs="方正黑体_GBK"/>
                <w:sz w:val="28"/>
                <w:szCs w:val="28"/>
                <w:lang w:eastAsia="zh-CN"/>
              </w:rPr>
              <w:t>）</w:t>
            </w:r>
          </w:p>
        </w:tc>
        <w:tc>
          <w:tcPr>
            <w:tcW w:w="240" w:type="dxa"/>
            <w:tcBorders>
              <w:top w:val="nil"/>
              <w:left w:val="nil"/>
              <w:bottom w:val="nil"/>
              <w:right w:val="nil"/>
            </w:tcBorders>
          </w:tcPr>
          <w:p w14:paraId="53CF1F07">
            <w:pPr>
              <w:bidi w:val="0"/>
              <w:ind w:left="0" w:leftChars="0" w:firstLine="0" w:firstLineChars="0"/>
              <w:jc w:val="distribut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w:t>
            </w:r>
          </w:p>
        </w:tc>
        <w:tc>
          <w:tcPr>
            <w:tcW w:w="3639" w:type="dxa"/>
            <w:tcBorders>
              <w:top w:val="nil"/>
              <w:left w:val="nil"/>
              <w:bottom w:val="single" w:color="auto" w:sz="4" w:space="0"/>
              <w:right w:val="nil"/>
            </w:tcBorders>
          </w:tcPr>
          <w:p w14:paraId="2B91B2B8">
            <w:pPr>
              <w:bidi w:val="0"/>
              <w:ind w:left="0" w:leftChars="0" w:firstLine="0" w:firstLineChars="0"/>
              <w:rPr>
                <w:rFonts w:hint="eastAsia" w:ascii="黑体" w:hAnsi="黑体" w:eastAsia="黑体" w:cs="黑体"/>
              </w:rPr>
            </w:pPr>
          </w:p>
        </w:tc>
      </w:tr>
      <w:tr w14:paraId="4577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4" w:type="dxa"/>
            <w:tcBorders>
              <w:top w:val="nil"/>
              <w:left w:val="nil"/>
              <w:bottom w:val="nil"/>
              <w:right w:val="nil"/>
            </w:tcBorders>
          </w:tcPr>
          <w:p w14:paraId="4986D757">
            <w:pPr>
              <w:bidi w:val="0"/>
              <w:ind w:left="0" w:leftChars="0" w:firstLine="0" w:firstLineChars="0"/>
              <w:jc w:val="distribute"/>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rPr>
              <w:t>单位</w:t>
            </w:r>
            <w:r>
              <w:rPr>
                <w:rFonts w:hint="eastAsia" w:ascii="方正黑体_GBK" w:hAnsi="方正黑体_GBK" w:eastAsia="方正黑体_GBK" w:cs="方正黑体_GBK"/>
                <w:sz w:val="28"/>
                <w:szCs w:val="28"/>
                <w:lang w:val="en-US" w:eastAsia="zh-CN"/>
              </w:rPr>
              <w:t>住所</w:t>
            </w:r>
          </w:p>
        </w:tc>
        <w:tc>
          <w:tcPr>
            <w:tcW w:w="240" w:type="dxa"/>
            <w:tcBorders>
              <w:top w:val="nil"/>
              <w:left w:val="nil"/>
              <w:bottom w:val="nil"/>
              <w:right w:val="nil"/>
            </w:tcBorders>
          </w:tcPr>
          <w:p w14:paraId="2BA28FF0">
            <w:pPr>
              <w:bidi w:val="0"/>
              <w:ind w:left="0" w:leftChars="0" w:firstLine="0" w:firstLineChars="0"/>
              <w:jc w:val="distribut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w:t>
            </w:r>
          </w:p>
        </w:tc>
        <w:tc>
          <w:tcPr>
            <w:tcW w:w="3639" w:type="dxa"/>
            <w:tcBorders>
              <w:top w:val="single" w:color="auto" w:sz="4" w:space="0"/>
              <w:left w:val="nil"/>
              <w:bottom w:val="single" w:color="auto" w:sz="4" w:space="0"/>
              <w:right w:val="nil"/>
            </w:tcBorders>
          </w:tcPr>
          <w:p w14:paraId="722AAA73">
            <w:pPr>
              <w:bidi w:val="0"/>
              <w:ind w:left="0" w:leftChars="0" w:firstLine="0" w:firstLineChars="0"/>
              <w:rPr>
                <w:rFonts w:hint="eastAsia" w:ascii="黑体" w:hAnsi="黑体" w:eastAsia="黑体" w:cs="黑体"/>
              </w:rPr>
            </w:pPr>
          </w:p>
        </w:tc>
      </w:tr>
      <w:tr w14:paraId="6E51F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4" w:type="dxa"/>
            <w:tcBorders>
              <w:top w:val="nil"/>
              <w:left w:val="nil"/>
              <w:bottom w:val="nil"/>
              <w:right w:val="nil"/>
            </w:tcBorders>
          </w:tcPr>
          <w:p w14:paraId="62307121">
            <w:pPr>
              <w:bidi w:val="0"/>
              <w:ind w:left="0" w:leftChars="0" w:firstLine="0" w:firstLineChars="0"/>
              <w:jc w:val="distribut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联系人</w:t>
            </w:r>
          </w:p>
        </w:tc>
        <w:tc>
          <w:tcPr>
            <w:tcW w:w="240" w:type="dxa"/>
            <w:tcBorders>
              <w:top w:val="nil"/>
              <w:left w:val="nil"/>
              <w:bottom w:val="nil"/>
              <w:right w:val="nil"/>
            </w:tcBorders>
            <w:vAlign w:val="top"/>
          </w:tcPr>
          <w:p w14:paraId="56CF264C">
            <w:pPr>
              <w:bidi w:val="0"/>
              <w:ind w:left="0" w:leftChars="0" w:firstLine="0" w:firstLineChars="0"/>
              <w:jc w:val="distribute"/>
              <w:rPr>
                <w:rFonts w:hint="eastAsia" w:ascii="方正黑体_GBK" w:hAnsi="方正黑体_GBK" w:eastAsia="方正黑体_GBK" w:cs="方正黑体_GBK"/>
                <w:kern w:val="2"/>
                <w:sz w:val="28"/>
                <w:szCs w:val="28"/>
                <w:lang w:val="en-US" w:eastAsia="zh-CN"/>
              </w:rPr>
            </w:pPr>
            <w:r>
              <w:rPr>
                <w:rFonts w:hint="eastAsia" w:ascii="方正黑体_GBK" w:hAnsi="方正黑体_GBK" w:eastAsia="方正黑体_GBK" w:cs="方正黑体_GBK"/>
                <w:sz w:val="28"/>
                <w:szCs w:val="28"/>
              </w:rPr>
              <w:t>：</w:t>
            </w:r>
          </w:p>
        </w:tc>
        <w:tc>
          <w:tcPr>
            <w:tcW w:w="3639" w:type="dxa"/>
            <w:tcBorders>
              <w:top w:val="single" w:color="auto" w:sz="4" w:space="0"/>
              <w:left w:val="nil"/>
              <w:bottom w:val="single" w:color="auto" w:sz="4" w:space="0"/>
              <w:right w:val="nil"/>
            </w:tcBorders>
          </w:tcPr>
          <w:p w14:paraId="52955B65">
            <w:pPr>
              <w:bidi w:val="0"/>
              <w:ind w:left="0" w:leftChars="0" w:firstLine="0" w:firstLineChars="0"/>
              <w:rPr>
                <w:rFonts w:hint="eastAsia" w:ascii="黑体" w:hAnsi="黑体" w:eastAsia="黑体" w:cs="黑体"/>
              </w:rPr>
            </w:pPr>
          </w:p>
        </w:tc>
      </w:tr>
      <w:tr w14:paraId="51EB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94" w:type="dxa"/>
            <w:tcBorders>
              <w:top w:val="nil"/>
              <w:left w:val="nil"/>
              <w:bottom w:val="nil"/>
              <w:right w:val="nil"/>
            </w:tcBorders>
          </w:tcPr>
          <w:p w14:paraId="792E00E3">
            <w:pPr>
              <w:bidi w:val="0"/>
              <w:ind w:left="0" w:leftChars="0" w:firstLine="0" w:firstLineChars="0"/>
              <w:jc w:val="distribut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联系电话</w:t>
            </w:r>
          </w:p>
        </w:tc>
        <w:tc>
          <w:tcPr>
            <w:tcW w:w="240" w:type="dxa"/>
            <w:tcBorders>
              <w:top w:val="nil"/>
              <w:left w:val="nil"/>
              <w:bottom w:val="nil"/>
              <w:right w:val="nil"/>
            </w:tcBorders>
            <w:vAlign w:val="top"/>
          </w:tcPr>
          <w:p w14:paraId="426BE804">
            <w:pPr>
              <w:bidi w:val="0"/>
              <w:ind w:left="0" w:leftChars="0" w:firstLine="0" w:firstLineChars="0"/>
              <w:jc w:val="distribute"/>
              <w:rPr>
                <w:rFonts w:hint="eastAsia" w:ascii="方正黑体_GBK" w:hAnsi="方正黑体_GBK" w:eastAsia="方正黑体_GBK" w:cs="方正黑体_GBK"/>
                <w:kern w:val="2"/>
                <w:sz w:val="28"/>
                <w:szCs w:val="28"/>
                <w:lang w:val="en-US" w:eastAsia="zh-CN"/>
              </w:rPr>
            </w:pPr>
            <w:r>
              <w:rPr>
                <w:rFonts w:hint="eastAsia" w:ascii="方正黑体_GBK" w:hAnsi="方正黑体_GBK" w:eastAsia="方正黑体_GBK" w:cs="方正黑体_GBK"/>
                <w:sz w:val="28"/>
                <w:szCs w:val="28"/>
              </w:rPr>
              <w:t>：</w:t>
            </w:r>
          </w:p>
        </w:tc>
        <w:tc>
          <w:tcPr>
            <w:tcW w:w="3639" w:type="dxa"/>
            <w:tcBorders>
              <w:top w:val="single" w:color="auto" w:sz="4" w:space="0"/>
              <w:left w:val="nil"/>
              <w:bottom w:val="single" w:color="auto" w:sz="4" w:space="0"/>
              <w:right w:val="nil"/>
            </w:tcBorders>
          </w:tcPr>
          <w:p w14:paraId="75C223BD">
            <w:pPr>
              <w:bidi w:val="0"/>
              <w:ind w:left="0" w:leftChars="0" w:firstLine="0" w:firstLineChars="0"/>
              <w:rPr>
                <w:rFonts w:hint="eastAsia" w:ascii="黑体" w:hAnsi="黑体" w:eastAsia="黑体" w:cs="黑体"/>
              </w:rPr>
            </w:pPr>
          </w:p>
        </w:tc>
      </w:tr>
      <w:tr w14:paraId="2BCBC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94" w:type="dxa"/>
            <w:tcBorders>
              <w:top w:val="nil"/>
              <w:left w:val="nil"/>
              <w:bottom w:val="nil"/>
              <w:right w:val="nil"/>
            </w:tcBorders>
          </w:tcPr>
          <w:p w14:paraId="48A430C4">
            <w:pPr>
              <w:bidi w:val="0"/>
              <w:ind w:left="0" w:leftChars="0" w:firstLine="0" w:firstLineChars="0"/>
              <w:jc w:val="distribute"/>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rPr>
              <w:t>申报</w:t>
            </w:r>
            <w:r>
              <w:rPr>
                <w:rFonts w:hint="eastAsia" w:ascii="方正黑体_GBK" w:hAnsi="方正黑体_GBK" w:eastAsia="方正黑体_GBK" w:cs="方正黑体_GBK"/>
                <w:sz w:val="28"/>
                <w:szCs w:val="28"/>
                <w:lang w:val="en-US" w:eastAsia="zh-CN"/>
              </w:rPr>
              <w:t>时间</w:t>
            </w:r>
          </w:p>
        </w:tc>
        <w:tc>
          <w:tcPr>
            <w:tcW w:w="240" w:type="dxa"/>
            <w:tcBorders>
              <w:top w:val="nil"/>
              <w:left w:val="nil"/>
              <w:bottom w:val="nil"/>
              <w:right w:val="nil"/>
            </w:tcBorders>
          </w:tcPr>
          <w:p w14:paraId="099B1CFC">
            <w:pPr>
              <w:bidi w:val="0"/>
              <w:ind w:left="0" w:leftChars="0" w:firstLine="0" w:firstLineChars="0"/>
              <w:jc w:val="distribute"/>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w:t>
            </w:r>
          </w:p>
        </w:tc>
        <w:tc>
          <w:tcPr>
            <w:tcW w:w="3639" w:type="dxa"/>
            <w:tcBorders>
              <w:top w:val="single" w:color="auto" w:sz="4" w:space="0"/>
              <w:left w:val="nil"/>
              <w:bottom w:val="single" w:color="auto" w:sz="4" w:space="0"/>
              <w:right w:val="nil"/>
            </w:tcBorders>
          </w:tcPr>
          <w:p w14:paraId="6D59F80F">
            <w:pPr>
              <w:bidi w:val="0"/>
              <w:ind w:left="0" w:leftChars="0" w:firstLine="0" w:firstLineChars="0"/>
              <w:rPr>
                <w:rFonts w:hint="eastAsia" w:ascii="黑体" w:hAnsi="黑体" w:eastAsia="黑体" w:cs="黑体"/>
                <w:u w:val="none"/>
              </w:rPr>
            </w:pPr>
          </w:p>
        </w:tc>
      </w:tr>
    </w:tbl>
    <w:p w14:paraId="4E7CF568">
      <w:pPr>
        <w:pageBreakBefore w:val="0"/>
        <w:widowControl w:val="0"/>
        <w:kinsoku/>
        <w:wordWrap/>
        <w:overflowPunct/>
        <w:topLinePunct w:val="0"/>
        <w:autoSpaceDE/>
        <w:autoSpaceDN/>
        <w:bidi w:val="0"/>
        <w:adjustRightInd/>
        <w:snapToGrid/>
        <w:spacing w:line="500" w:lineRule="exact"/>
        <w:textAlignment w:val="auto"/>
      </w:pPr>
    </w:p>
    <w:p w14:paraId="560B3B1B">
      <w:pPr>
        <w:keepNext w:val="0"/>
        <w:keepLines w:val="0"/>
        <w:pageBreakBefore/>
        <w:widowControl w:val="0"/>
        <w:kinsoku/>
        <w:wordWrap/>
        <w:overflowPunct/>
        <w:topLinePunct w:val="0"/>
        <w:autoSpaceDE w:val="0"/>
        <w:autoSpaceDN/>
        <w:bidi w:val="0"/>
        <w:adjustRightInd w:val="0"/>
        <w:snapToGrid w:val="0"/>
        <w:spacing w:line="360" w:lineRule="auto"/>
        <w:ind w:firstLine="0" w:firstLineChars="0"/>
        <w:jc w:val="center"/>
        <w:textAlignment w:val="auto"/>
        <w:rPr>
          <w:rFonts w:hint="eastAsia" w:ascii="黑体" w:hAnsi="宋体" w:eastAsia="黑体" w:cs="黑体"/>
          <w:color w:val="000000"/>
          <w:kern w:val="0"/>
          <w:sz w:val="32"/>
          <w:szCs w:val="32"/>
          <w:lang w:bidi="ar-SA"/>
        </w:rPr>
        <w:sectPr>
          <w:headerReference r:id="rId5" w:type="default"/>
          <w:footerReference r:id="rId7" w:type="default"/>
          <w:headerReference r:id="rId6" w:type="even"/>
          <w:footerReference r:id="rId8" w:type="even"/>
          <w:pgSz w:w="11906" w:h="16838"/>
          <w:pgMar w:top="1440" w:right="1800" w:bottom="1440" w:left="1800" w:header="851" w:footer="992" w:gutter="0"/>
          <w:pgNumType w:fmt="decimal" w:start="1"/>
          <w:cols w:space="425" w:num="1"/>
          <w:docGrid w:type="lines" w:linePitch="312" w:charSpace="0"/>
        </w:sectPr>
      </w:pPr>
    </w:p>
    <w:p w14:paraId="6351C73B">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方正小标宋_GBK" w:hAnsi="方正小标宋_GBK" w:eastAsia="方正小标宋_GBK" w:cs="方正小标宋_GBK"/>
          <w:sz w:val="44"/>
          <w:szCs w:val="24"/>
        </w:rPr>
      </w:pPr>
      <w:bookmarkStart w:id="4" w:name="_Toc10734"/>
      <w:bookmarkStart w:id="5" w:name="_Toc12030"/>
      <w:r>
        <w:rPr>
          <w:rFonts w:hint="eastAsia" w:ascii="方正小标宋_GBK" w:hAnsi="方正小标宋_GBK" w:eastAsia="方正小标宋_GBK" w:cs="方正小标宋_GBK"/>
          <w:sz w:val="44"/>
          <w:szCs w:val="24"/>
        </w:rPr>
        <w:t>申报材料真实性承诺书</w:t>
      </w:r>
      <w:bookmarkEnd w:id="4"/>
      <w:bookmarkEnd w:id="5"/>
    </w:p>
    <w:p w14:paraId="16F0B3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楷体_GBK" w:hAnsi="方正楷体_GBK" w:eastAsia="方正楷体_GBK" w:cs="方正楷体_GBK"/>
        </w:rPr>
      </w:pPr>
      <w:bookmarkStart w:id="6" w:name="_Toc30244"/>
      <w:bookmarkStart w:id="7" w:name="_Toc16284"/>
      <w:r>
        <w:rPr>
          <w:rFonts w:hint="eastAsia" w:ascii="方正楷体_GBK" w:hAnsi="方正楷体_GBK" w:eastAsia="方正楷体_GBK" w:cs="方正楷体_GBK"/>
        </w:rPr>
        <w:t>（模板）</w:t>
      </w:r>
      <w:bookmarkEnd w:id="6"/>
      <w:bookmarkEnd w:id="7"/>
    </w:p>
    <w:p w14:paraId="1EA90BDF">
      <w:pPr>
        <w:bidi w:val="0"/>
        <w:ind w:left="0" w:leftChars="0" w:firstLine="0" w:firstLineChars="0"/>
        <w:rPr>
          <w:rFonts w:hint="eastAsia"/>
        </w:rPr>
      </w:pPr>
      <w:r>
        <w:rPr>
          <w:rFonts w:hint="eastAsia"/>
          <w:lang w:val="en-US" w:eastAsia="zh-CN"/>
        </w:rPr>
        <w:t>博罗县供销合作联社</w:t>
      </w:r>
      <w:r>
        <w:rPr>
          <w:rFonts w:hint="eastAsia"/>
        </w:rPr>
        <w:t>：</w:t>
      </w:r>
    </w:p>
    <w:p w14:paraId="3C0F2E7F">
      <w:pPr>
        <w:bidi w:val="0"/>
        <w:rPr>
          <w:rFonts w:hint="eastAsia"/>
        </w:rPr>
      </w:pPr>
      <w:r>
        <w:rPr>
          <w:rFonts w:hint="eastAsia"/>
        </w:rPr>
        <w:t>我</w:t>
      </w:r>
      <w:r>
        <w:rPr>
          <w:rFonts w:hint="eastAsia"/>
          <w:lang w:val="en-US" w:eastAsia="zh-CN"/>
        </w:rPr>
        <w:t>单位XXXX，统一社会信用代码：xxxxx，</w:t>
      </w:r>
      <w:r>
        <w:rPr>
          <w:rFonts w:hint="eastAsia"/>
        </w:rPr>
        <w:t>现就参与博罗县2024年省供销社农业面源污染防控示范体系项目第三方监测机构申报工作，郑重承诺如下：</w:t>
      </w:r>
    </w:p>
    <w:p w14:paraId="2BDCAC3E">
      <w:pPr>
        <w:bidi w:val="0"/>
        <w:rPr>
          <w:rFonts w:hint="eastAsia"/>
        </w:rPr>
      </w:pPr>
      <w:r>
        <w:rPr>
          <w:rFonts w:hint="eastAsia"/>
        </w:rPr>
        <w:t>我</w:t>
      </w:r>
      <w:r>
        <w:rPr>
          <w:rFonts w:hint="eastAsia"/>
          <w:lang w:val="en-US" w:eastAsia="zh-CN"/>
        </w:rPr>
        <w:t>单位</w:t>
      </w:r>
      <w:r>
        <w:rPr>
          <w:rFonts w:hint="eastAsia"/>
        </w:rPr>
        <w:t>提交的所有申报材料，包括但不限于</w:t>
      </w:r>
      <w:r>
        <w:rPr>
          <w:rFonts w:hint="eastAsia"/>
          <w:lang w:val="en-US" w:eastAsia="zh-CN"/>
        </w:rPr>
        <w:t>单位</w:t>
      </w:r>
      <w:r>
        <w:rPr>
          <w:rFonts w:hint="eastAsia"/>
        </w:rPr>
        <w:t>资质证明、过往业绩证明、信用核查报告等，均真实、准确、完整，无任何虚假、伪造或隐瞒情形。如有虚假、伪造或隐瞒情形，我</w:t>
      </w:r>
      <w:r>
        <w:rPr>
          <w:rFonts w:hint="eastAsia"/>
          <w:lang w:val="en-US" w:eastAsia="zh-CN"/>
        </w:rPr>
        <w:t>单位</w:t>
      </w:r>
      <w:r>
        <w:rPr>
          <w:rFonts w:hint="eastAsia"/>
        </w:rPr>
        <w:t>愿意承担相应法律责任，并承担由此产生的一切后果。</w:t>
      </w:r>
    </w:p>
    <w:p w14:paraId="1D9F190B">
      <w:pPr>
        <w:bidi w:val="0"/>
        <w:rPr>
          <w:rFonts w:hint="eastAsia"/>
        </w:rPr>
      </w:pPr>
      <w:r>
        <w:rPr>
          <w:rFonts w:hint="eastAsia"/>
        </w:rPr>
        <w:t>特此承诺！</w:t>
      </w:r>
    </w:p>
    <w:p w14:paraId="25EFA0E7">
      <w:pPr>
        <w:bidi w:val="0"/>
        <w:rPr>
          <w:rFonts w:hint="eastAsia" w:ascii="仿宋" w:hAnsi="仿宋" w:eastAsia="仿宋" w:cs="仿宋"/>
        </w:rPr>
      </w:pPr>
    </w:p>
    <w:p w14:paraId="677E45C5">
      <w:pPr>
        <w:pStyle w:val="2"/>
        <w:rPr>
          <w:rFonts w:hint="eastAsia" w:ascii="仿宋" w:hAnsi="仿宋" w:eastAsia="仿宋" w:cs="仿宋"/>
        </w:rPr>
      </w:pPr>
    </w:p>
    <w:p w14:paraId="5D0DC118">
      <w:pPr>
        <w:bidi w:val="0"/>
        <w:rPr>
          <w:rFonts w:hint="eastAsia" w:ascii="仿宋" w:hAnsi="仿宋" w:eastAsia="仿宋" w:cs="仿宋"/>
        </w:rPr>
      </w:pPr>
    </w:p>
    <w:p w14:paraId="52579AD2">
      <w:pPr>
        <w:bidi w:val="0"/>
        <w:rPr>
          <w:rFonts w:hint="eastAsia" w:ascii="仿宋" w:hAnsi="仿宋" w:eastAsia="仿宋" w:cs="仿宋"/>
        </w:rPr>
      </w:pPr>
    </w:p>
    <w:p w14:paraId="192370DF">
      <w:pPr>
        <w:wordWrap w:val="0"/>
        <w:bidi w:val="0"/>
        <w:jc w:val="right"/>
        <w:rPr>
          <w:rFonts w:hint="eastAsia" w:ascii="仿宋" w:hAnsi="仿宋" w:eastAsia="仿宋" w:cs="仿宋"/>
          <w:lang w:val="en-US" w:eastAsia="zh-CN"/>
        </w:rPr>
      </w:pPr>
      <w:r>
        <w:rPr>
          <w:rFonts w:hint="eastAsia" w:ascii="仿宋" w:hAnsi="仿宋" w:eastAsia="仿宋" w:cs="仿宋"/>
        </w:rPr>
        <w:t>法定代表人/项目负责人（签字）：</w:t>
      </w:r>
      <w:r>
        <w:rPr>
          <w:rFonts w:hint="eastAsia" w:ascii="仿宋" w:hAnsi="仿宋" w:eastAsia="仿宋" w:cs="仿宋"/>
          <w:lang w:val="en-US" w:eastAsia="zh-CN"/>
        </w:rPr>
        <w:t xml:space="preserve">        </w:t>
      </w:r>
    </w:p>
    <w:p w14:paraId="748582B2">
      <w:pPr>
        <w:wordWrap w:val="0"/>
        <w:bidi w:val="0"/>
        <w:jc w:val="right"/>
        <w:rPr>
          <w:rFonts w:hint="eastAsia" w:ascii="仿宋" w:hAnsi="仿宋" w:eastAsia="仿宋" w:cs="仿宋"/>
          <w:lang w:val="en-US" w:eastAsia="zh-CN"/>
        </w:rPr>
      </w:pPr>
      <w:r>
        <w:rPr>
          <w:rFonts w:hint="eastAsia" w:ascii="仿宋" w:hAnsi="仿宋" w:eastAsia="仿宋" w:cs="仿宋"/>
        </w:rPr>
        <w:t>申报单位（公章）</w:t>
      </w:r>
      <w:r>
        <w:rPr>
          <w:rFonts w:hint="eastAsia" w:ascii="仿宋" w:hAnsi="仿宋" w:eastAsia="仿宋" w:cs="仿宋"/>
          <w:lang w:val="en-US" w:eastAsia="zh-CN"/>
        </w:rPr>
        <w:t xml:space="preserve">           </w:t>
      </w:r>
    </w:p>
    <w:p w14:paraId="610910E5">
      <w:pPr>
        <w:wordWrap w:val="0"/>
        <w:bidi w:val="0"/>
        <w:jc w:val="right"/>
        <w:rPr>
          <w:rFonts w:hint="eastAsia" w:ascii="黑体" w:hAnsi="宋体" w:eastAsia="黑体" w:cs="黑体"/>
          <w:color w:val="000000"/>
          <w:kern w:val="0"/>
          <w:sz w:val="32"/>
          <w:szCs w:val="32"/>
          <w:lang w:bidi="ar-SA"/>
        </w:rPr>
      </w:pPr>
      <w:r>
        <w:rPr>
          <w:rFonts w:hint="default" w:ascii="Times New Roman" w:hAnsi="Times New Roman" w:eastAsia="仿宋" w:cs="Times New Roman"/>
        </w:rPr>
        <w:t>202</w:t>
      </w:r>
      <w:r>
        <w:rPr>
          <w:rFonts w:hint="eastAsia" w:eastAsia="仿宋" w:cs="Times New Roman"/>
          <w:lang w:val="en-US" w:eastAsia="zh-CN"/>
        </w:rPr>
        <w:t>4</w:t>
      </w:r>
      <w:r>
        <w:rPr>
          <w:rFonts w:hint="default" w:ascii="Times New Roman" w:hAnsi="Times New Roman" w:eastAsia="仿宋" w:cs="Times New Roman"/>
        </w:rPr>
        <w:t xml:space="preserve"> </w:t>
      </w:r>
      <w:r>
        <w:rPr>
          <w:rFonts w:hint="eastAsia" w:ascii="仿宋" w:hAnsi="仿宋" w:eastAsia="仿宋" w:cs="仿宋"/>
        </w:rPr>
        <w:t xml:space="preserve">年 </w:t>
      </w:r>
      <w:r>
        <w:rPr>
          <w:rFonts w:hint="eastAsia" w:ascii="仿宋" w:hAnsi="仿宋" w:eastAsia="仿宋" w:cs="仿宋"/>
          <w:lang w:val="en-US" w:eastAsia="zh-CN"/>
        </w:rPr>
        <w:t xml:space="preserve">  </w:t>
      </w:r>
      <w:r>
        <w:rPr>
          <w:rFonts w:hint="eastAsia" w:ascii="仿宋" w:hAnsi="仿宋" w:eastAsia="仿宋" w:cs="仿宋"/>
        </w:rPr>
        <w:t xml:space="preserve">月 </w:t>
      </w:r>
      <w:r>
        <w:rPr>
          <w:rFonts w:hint="eastAsia" w:ascii="仿宋" w:hAnsi="仿宋" w:eastAsia="仿宋" w:cs="仿宋"/>
          <w:lang w:val="en-US" w:eastAsia="zh-CN"/>
        </w:rPr>
        <w:t xml:space="preserve">  </w:t>
      </w:r>
      <w:r>
        <w:rPr>
          <w:rFonts w:hint="eastAsia" w:ascii="仿宋" w:hAnsi="仿宋" w:eastAsia="仿宋" w:cs="仿宋"/>
        </w:rPr>
        <w:t>日</w:t>
      </w:r>
      <w:r>
        <w:rPr>
          <w:rFonts w:hint="eastAsia" w:ascii="仿宋" w:hAnsi="仿宋" w:eastAsia="仿宋" w:cs="仿宋"/>
          <w:lang w:val="en-US" w:eastAsia="zh-CN"/>
        </w:rPr>
        <w:t xml:space="preserve">   </w:t>
      </w:r>
      <w:r>
        <w:rPr>
          <w:rFonts w:hint="eastAsia"/>
          <w:lang w:val="en-US" w:eastAsia="zh-CN"/>
        </w:rPr>
        <w:t xml:space="preserve">       </w:t>
      </w:r>
    </w:p>
    <w:p w14:paraId="3CEF08F3">
      <w:pPr>
        <w:keepNext w:val="0"/>
        <w:keepLines w:val="0"/>
        <w:pageBreakBefore/>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方正小标宋_GBK" w:hAnsi="方正小标宋_GBK" w:eastAsia="方正小标宋_GBK" w:cs="方正小标宋_GBK"/>
          <w:b w:val="0"/>
          <w:bCs w:val="0"/>
          <w:color w:val="000000"/>
          <w:kern w:val="0"/>
          <w:sz w:val="36"/>
          <w:szCs w:val="36"/>
          <w:lang w:val="en-US" w:eastAsia="zh-CN" w:bidi="ar-SA"/>
        </w:rPr>
        <w:sectPr>
          <w:footerReference r:id="rId9" w:type="default"/>
          <w:pgSz w:w="11906" w:h="16838"/>
          <w:pgMar w:top="1440" w:right="1800" w:bottom="1440" w:left="1800" w:header="851" w:footer="992" w:gutter="0"/>
          <w:pgNumType w:fmt="decimal" w:start="1"/>
          <w:cols w:space="425" w:num="1"/>
          <w:docGrid w:type="lines" w:linePitch="312" w:charSpace="0"/>
        </w:sectPr>
      </w:pPr>
    </w:p>
    <w:p w14:paraId="785FF744">
      <w:pPr>
        <w:pStyle w:val="3"/>
        <w:bidi w:val="0"/>
        <w:rPr>
          <w:rFonts w:hint="eastAsia"/>
          <w:lang w:val="en-US" w:eastAsia="zh-CN"/>
        </w:rPr>
      </w:pPr>
      <w:bookmarkStart w:id="8" w:name="_Toc3209"/>
      <w:bookmarkStart w:id="9" w:name="_Toc8613"/>
      <w:bookmarkStart w:id="10" w:name="_Toc9590"/>
      <w:r>
        <w:rPr>
          <w:rFonts w:hint="eastAsia"/>
          <w:lang w:val="en-US" w:eastAsia="zh-CN"/>
        </w:rPr>
        <w:t>关于2024年省供销社农业面源污染防控示范体系项目第三方监测机构的报价函（模板）</w:t>
      </w:r>
      <w:bookmarkEnd w:id="8"/>
    </w:p>
    <w:p w14:paraId="20612F03">
      <w:pPr>
        <w:bidi w:val="0"/>
        <w:rPr>
          <w:rFonts w:hint="eastAsia"/>
          <w:lang w:val="en-US" w:eastAsia="zh-CN"/>
        </w:rPr>
      </w:pPr>
    </w:p>
    <w:p w14:paraId="43AED16C">
      <w:pPr>
        <w:bidi w:val="0"/>
        <w:ind w:left="0" w:leftChars="0" w:firstLine="0" w:firstLineChars="0"/>
        <w:rPr>
          <w:rFonts w:hint="eastAsia"/>
          <w:lang w:val="en-US" w:eastAsia="zh-CN"/>
        </w:rPr>
      </w:pPr>
      <w:r>
        <w:rPr>
          <w:rFonts w:hint="eastAsia"/>
          <w:lang w:val="en-US" w:eastAsia="zh-CN"/>
        </w:rPr>
        <w:t>博罗县供销合作社:</w:t>
      </w:r>
    </w:p>
    <w:p w14:paraId="426FE58F">
      <w:pPr>
        <w:bidi w:val="0"/>
        <w:rPr>
          <w:rFonts w:hint="eastAsia"/>
          <w:lang w:val="en-US" w:eastAsia="zh-CN"/>
        </w:rPr>
      </w:pPr>
      <w:r>
        <w:rPr>
          <w:rFonts w:hint="eastAsia"/>
          <w:lang w:val="en-US" w:eastAsia="zh-CN"/>
        </w:rPr>
        <w:t>我司响应贵单位关于聘请2024年省供销社农业面源污染防控示范体系项目第三方监测机构的询价采购，参考XX（XX）号文收费标准和预算的工作量及投入的资源，报价如下：</w:t>
      </w:r>
    </w:p>
    <w:p w14:paraId="7728D2EE">
      <w:pPr>
        <w:bidi w:val="0"/>
        <w:rPr>
          <w:rFonts w:hint="eastAsia"/>
          <w:lang w:val="en-US" w:eastAsia="zh-CN"/>
        </w:rPr>
      </w:pPr>
      <w:r>
        <w:rPr>
          <w:rFonts w:hint="eastAsia"/>
          <w:lang w:val="en-US" w:eastAsia="zh-CN"/>
        </w:rPr>
        <w:t>......</w:t>
      </w:r>
    </w:p>
    <w:p w14:paraId="6C64F7F0">
      <w:pPr>
        <w:bidi w:val="0"/>
        <w:rPr>
          <w:rFonts w:hint="eastAsia"/>
          <w:lang w:val="en-US" w:eastAsia="zh-CN"/>
        </w:rPr>
      </w:pPr>
      <w:r>
        <w:rPr>
          <w:rFonts w:hint="eastAsia"/>
          <w:lang w:val="en-US" w:eastAsia="zh-CN"/>
        </w:rPr>
        <w:t>我们慎重承诺将站在独立、客观、公正的立场以最满意的服务提供给贵单位，并按照要求在规定时间内完成承担的工作。</w:t>
      </w:r>
    </w:p>
    <w:p w14:paraId="13CB16D3">
      <w:pPr>
        <w:bidi w:val="0"/>
        <w:rPr>
          <w:rFonts w:hint="eastAsia"/>
          <w:lang w:val="en-US" w:eastAsia="zh-CN"/>
        </w:rPr>
      </w:pPr>
    </w:p>
    <w:p w14:paraId="2567C5FB">
      <w:pPr>
        <w:wordWrap w:val="0"/>
        <w:bidi w:val="0"/>
        <w:jc w:val="right"/>
        <w:rPr>
          <w:rFonts w:hint="default"/>
          <w:lang w:val="en-US" w:eastAsia="zh-CN"/>
        </w:rPr>
      </w:pPr>
      <w:r>
        <w:rPr>
          <w:rFonts w:hint="eastAsia"/>
          <w:lang w:val="en-US" w:eastAsia="zh-CN"/>
        </w:rPr>
        <w:t xml:space="preserve">申报单位（公章）    </w:t>
      </w:r>
    </w:p>
    <w:p w14:paraId="027D33A1">
      <w:pPr>
        <w:wordWrap w:val="0"/>
        <w:bidi w:val="0"/>
        <w:jc w:val="right"/>
        <w:rPr>
          <w:rFonts w:hint="default"/>
          <w:lang w:val="en-US" w:eastAsia="zh-CN"/>
        </w:rPr>
        <w:sectPr>
          <w:footerReference r:id="rId10" w:type="default"/>
          <w:pgSz w:w="11906" w:h="16838"/>
          <w:pgMar w:top="1440" w:right="1800" w:bottom="1440" w:left="1800" w:header="851" w:footer="992" w:gutter="0"/>
          <w:pgNumType w:fmt="decimal" w:start="1"/>
          <w:cols w:space="425" w:num="1"/>
          <w:docGrid w:type="lines" w:linePitch="312" w:charSpace="0"/>
        </w:sectPr>
      </w:pPr>
      <w:r>
        <w:rPr>
          <w:rFonts w:hint="eastAsia"/>
          <w:lang w:val="en-US" w:eastAsia="zh-CN"/>
        </w:rPr>
        <w:t xml:space="preserve">2024 年   月   日    </w:t>
      </w:r>
    </w:p>
    <w:p w14:paraId="79926873">
      <w:pPr>
        <w:pStyle w:val="3"/>
        <w:bidi w:val="0"/>
        <w:jc w:val="center"/>
        <w:rPr>
          <w:rFonts w:hint="eastAsia"/>
          <w:lang w:val="en-US" w:eastAsia="zh-CN"/>
        </w:rPr>
      </w:pPr>
      <w:bookmarkStart w:id="11" w:name="_Toc8060"/>
      <w:bookmarkStart w:id="12" w:name="_Toc29600"/>
      <w:bookmarkStart w:id="13" w:name="_Toc645"/>
      <w:r>
        <w:rPr>
          <w:rFonts w:hint="eastAsia"/>
          <w:lang w:val="en-US" w:eastAsia="zh-CN"/>
        </w:rPr>
        <w:t>博罗县</w:t>
      </w:r>
      <w:r>
        <w:rPr>
          <w:rFonts w:hint="eastAsia"/>
        </w:rPr>
        <w:t>202</w:t>
      </w:r>
      <w:r>
        <w:rPr>
          <w:rFonts w:hint="eastAsia"/>
          <w:lang w:val="en-US" w:eastAsia="zh-CN"/>
        </w:rPr>
        <w:t>4</w:t>
      </w:r>
      <w:r>
        <w:rPr>
          <w:rFonts w:hint="eastAsia"/>
        </w:rPr>
        <w:t>年省供销社</w:t>
      </w:r>
      <w:bookmarkEnd w:id="9"/>
      <w:bookmarkEnd w:id="10"/>
      <w:bookmarkEnd w:id="11"/>
      <w:bookmarkEnd w:id="12"/>
      <w:bookmarkStart w:id="14" w:name="_Toc4342"/>
      <w:bookmarkStart w:id="15" w:name="_Toc18705"/>
      <w:bookmarkStart w:id="16" w:name="_Toc5905"/>
      <w:bookmarkStart w:id="17" w:name="_Toc937"/>
      <w:r>
        <w:rPr>
          <w:rFonts w:hint="eastAsia"/>
          <w:lang w:eastAsia="zh-CN"/>
        </w:rPr>
        <w:t>农业面源污染防控示范体系项目监测与评价机构</w:t>
      </w:r>
      <w:r>
        <w:rPr>
          <w:rFonts w:hint="eastAsia"/>
          <w:lang w:val="en-US" w:eastAsia="zh-CN"/>
        </w:rPr>
        <w:t>基本信息表</w:t>
      </w:r>
      <w:bookmarkEnd w:id="13"/>
      <w:bookmarkEnd w:id="14"/>
      <w:bookmarkEnd w:id="15"/>
      <w:bookmarkEnd w:id="16"/>
      <w:bookmarkEnd w:id="17"/>
    </w:p>
    <w:p w14:paraId="2771FFF0">
      <w:pPr>
        <w:rPr>
          <w:rFonts w:hint="default"/>
          <w:lang w:val="en-US" w:eastAsia="zh-CN"/>
        </w:rPr>
      </w:pPr>
    </w:p>
    <w:tbl>
      <w:tblPr>
        <w:tblStyle w:val="19"/>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35"/>
        <w:gridCol w:w="2437"/>
        <w:gridCol w:w="2056"/>
        <w:gridCol w:w="2682"/>
      </w:tblGrid>
      <w:tr w14:paraId="49066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683" w:type="pct"/>
            <w:vAlign w:val="center"/>
          </w:tcPr>
          <w:p w14:paraId="59847504">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单位</w:t>
            </w:r>
          </w:p>
          <w:p w14:paraId="14CF42AA">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名称</w:t>
            </w:r>
          </w:p>
        </w:tc>
        <w:tc>
          <w:tcPr>
            <w:tcW w:w="4316" w:type="pct"/>
            <w:gridSpan w:val="3"/>
            <w:vAlign w:val="center"/>
          </w:tcPr>
          <w:p w14:paraId="2E25FD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0"/>
              </w:rPr>
            </w:pPr>
          </w:p>
        </w:tc>
      </w:tr>
      <w:tr w14:paraId="64780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1135" w:type="dxa"/>
            <w:vAlign w:val="center"/>
          </w:tcPr>
          <w:p w14:paraId="5110904B">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val="en-US" w:eastAsia="zh-CN" w:bidi="ar-SA"/>
              </w:rPr>
            </w:pPr>
            <w:r>
              <w:rPr>
                <w:rFonts w:hint="eastAsia" w:ascii="黑体" w:hAnsi="黑体" w:eastAsia="黑体" w:cs="黑体"/>
                <w:color w:val="000000"/>
                <w:kern w:val="0"/>
                <w:sz w:val="30"/>
                <w:szCs w:val="30"/>
                <w:lang w:val="en-US" w:eastAsia="zh-CN" w:bidi="ar-SA"/>
              </w:rPr>
              <w:t>具体</w:t>
            </w:r>
          </w:p>
          <w:p w14:paraId="0DC37B36">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val="en-US" w:eastAsia="zh-CN" w:bidi="ar-SA"/>
              </w:rPr>
            </w:pPr>
            <w:r>
              <w:rPr>
                <w:rFonts w:hint="eastAsia" w:ascii="黑体" w:hAnsi="黑体" w:eastAsia="黑体" w:cs="黑体"/>
                <w:color w:val="000000"/>
                <w:kern w:val="0"/>
                <w:sz w:val="30"/>
                <w:szCs w:val="30"/>
                <w:lang w:val="en-US" w:eastAsia="zh-CN" w:bidi="ar-SA"/>
              </w:rPr>
              <w:t>申报</w:t>
            </w:r>
          </w:p>
          <w:p w14:paraId="43525773">
            <w:pPr>
              <w:keepNext w:val="0"/>
              <w:keepLines w:val="0"/>
              <w:pageBreakBefore w:val="0"/>
              <w:widowControl w:val="0"/>
              <w:kinsoku/>
              <w:wordWrap/>
              <w:overflowPunct/>
              <w:topLinePunct w:val="0"/>
              <w:autoSpaceDE/>
              <w:autoSpaceDN/>
              <w:bidi w:val="0"/>
              <w:adjustRightInd/>
              <w:snapToGrid/>
              <w:spacing w:line="520" w:lineRule="exact"/>
              <w:ind w:right="134" w:rightChars="0"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项目</w:t>
            </w:r>
          </w:p>
        </w:tc>
        <w:tc>
          <w:tcPr>
            <w:tcW w:w="7175" w:type="dxa"/>
            <w:gridSpan w:val="3"/>
            <w:vAlign w:val="center"/>
          </w:tcPr>
          <w:p w14:paraId="086DDA71">
            <w:pPr>
              <w:bidi w:val="0"/>
              <w:ind w:firstLine="640" w:firstLineChars="200"/>
              <w:rPr>
                <w:rFonts w:hint="eastAsia"/>
                <w:szCs w:val="20"/>
              </w:rPr>
            </w:pPr>
            <w:r>
              <w:rPr>
                <w:rFonts w:hint="eastAsia" w:ascii="仿宋" w:hAnsi="仿宋" w:eastAsia="仿宋" w:cs="仿宋"/>
                <w:szCs w:val="20"/>
                <w:lang w:val="en-US" w:eastAsia="zh-CN"/>
              </w:rPr>
              <w:t>例：</w:t>
            </w:r>
            <w:r>
              <w:rPr>
                <w:rFonts w:hint="eastAsia" w:ascii="仿宋" w:hAnsi="仿宋" w:eastAsia="仿宋" w:cs="仿宋"/>
                <w:szCs w:val="20"/>
              </w:rPr>
              <w:t>博罗县2024年省供销社农业面源污染防控示范体系项目</w:t>
            </w:r>
            <w:r>
              <w:rPr>
                <w:rFonts w:hint="eastAsia" w:ascii="仿宋" w:hAnsi="仿宋" w:cs="仿宋"/>
                <w:szCs w:val="20"/>
                <w:lang w:eastAsia="zh-CN"/>
              </w:rPr>
              <w:t>——</w:t>
            </w:r>
            <w:r>
              <w:rPr>
                <w:rFonts w:hint="eastAsia" w:ascii="仿宋" w:hAnsi="仿宋" w:eastAsia="仿宋" w:cs="仿宋"/>
                <w:szCs w:val="20"/>
              </w:rPr>
              <w:t>防控效果监测</w:t>
            </w:r>
          </w:p>
        </w:tc>
      </w:tr>
      <w:tr w14:paraId="5AD3F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683" w:type="pct"/>
            <w:vAlign w:val="center"/>
          </w:tcPr>
          <w:p w14:paraId="7FD530E7">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通讯</w:t>
            </w:r>
          </w:p>
          <w:p w14:paraId="1CE38E53">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地址</w:t>
            </w:r>
          </w:p>
        </w:tc>
        <w:tc>
          <w:tcPr>
            <w:tcW w:w="4316" w:type="pct"/>
            <w:gridSpan w:val="3"/>
            <w:vAlign w:val="center"/>
          </w:tcPr>
          <w:p w14:paraId="678A69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0"/>
              </w:rPr>
            </w:pPr>
          </w:p>
        </w:tc>
      </w:tr>
      <w:tr w14:paraId="449DD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683" w:type="pct"/>
            <w:vAlign w:val="center"/>
          </w:tcPr>
          <w:p w14:paraId="338673C0">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负责人</w:t>
            </w:r>
          </w:p>
        </w:tc>
        <w:tc>
          <w:tcPr>
            <w:tcW w:w="1466" w:type="pct"/>
            <w:vAlign w:val="center"/>
          </w:tcPr>
          <w:p w14:paraId="0CABAB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Cs w:val="20"/>
                <w:lang w:val="en-US" w:eastAsia="zh-CN"/>
              </w:rPr>
            </w:pPr>
          </w:p>
        </w:tc>
        <w:tc>
          <w:tcPr>
            <w:tcW w:w="1237" w:type="pct"/>
            <w:vAlign w:val="center"/>
          </w:tcPr>
          <w:p w14:paraId="5B4FC032">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联系电话</w:t>
            </w:r>
          </w:p>
          <w:p w14:paraId="6D86E2BA">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(含手机号码)</w:t>
            </w:r>
          </w:p>
        </w:tc>
        <w:tc>
          <w:tcPr>
            <w:tcW w:w="1612" w:type="pct"/>
            <w:vAlign w:val="center"/>
          </w:tcPr>
          <w:p w14:paraId="6CE30B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0"/>
                <w:lang w:val="en-US" w:eastAsia="zh-CN"/>
              </w:rPr>
            </w:pPr>
          </w:p>
        </w:tc>
      </w:tr>
      <w:tr w14:paraId="23F15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6" w:hRule="atLeast"/>
        </w:trPr>
        <w:tc>
          <w:tcPr>
            <w:tcW w:w="683" w:type="pct"/>
            <w:vAlign w:val="center"/>
          </w:tcPr>
          <w:p w14:paraId="787ABA41">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申报</w:t>
            </w:r>
          </w:p>
          <w:p w14:paraId="21E2BEA3">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联系人</w:t>
            </w:r>
          </w:p>
        </w:tc>
        <w:tc>
          <w:tcPr>
            <w:tcW w:w="1466" w:type="pct"/>
            <w:vAlign w:val="center"/>
          </w:tcPr>
          <w:p w14:paraId="6CB208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0"/>
                <w:lang w:val="en-US" w:eastAsia="zh-CN"/>
              </w:rPr>
            </w:pPr>
          </w:p>
        </w:tc>
        <w:tc>
          <w:tcPr>
            <w:tcW w:w="1237" w:type="pct"/>
            <w:vAlign w:val="center"/>
          </w:tcPr>
          <w:p w14:paraId="5CC619B4">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联系电话</w:t>
            </w:r>
          </w:p>
          <w:p w14:paraId="368FBC97">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(含手机号码)</w:t>
            </w:r>
          </w:p>
        </w:tc>
        <w:tc>
          <w:tcPr>
            <w:tcW w:w="1612" w:type="pct"/>
            <w:vAlign w:val="center"/>
          </w:tcPr>
          <w:p w14:paraId="10E5F8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0"/>
                <w:lang w:val="en-US" w:eastAsia="zh-CN"/>
              </w:rPr>
            </w:pPr>
          </w:p>
        </w:tc>
      </w:tr>
      <w:tr w14:paraId="54D1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5" w:hRule="atLeast"/>
        </w:trPr>
        <w:tc>
          <w:tcPr>
            <w:tcW w:w="683" w:type="pct"/>
            <w:vAlign w:val="center"/>
          </w:tcPr>
          <w:p w14:paraId="68244BB4">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服务团队人数</w:t>
            </w:r>
          </w:p>
        </w:tc>
        <w:tc>
          <w:tcPr>
            <w:tcW w:w="1466" w:type="pct"/>
            <w:vAlign w:val="center"/>
          </w:tcPr>
          <w:p w14:paraId="684A9B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0"/>
                <w:lang w:val="en-US" w:eastAsia="zh-CN"/>
              </w:rPr>
            </w:pPr>
          </w:p>
        </w:tc>
        <w:tc>
          <w:tcPr>
            <w:tcW w:w="1237" w:type="pct"/>
            <w:vAlign w:val="center"/>
          </w:tcPr>
          <w:p w14:paraId="300BAF2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主营业务</w:t>
            </w:r>
          </w:p>
        </w:tc>
        <w:tc>
          <w:tcPr>
            <w:tcW w:w="1612" w:type="pct"/>
            <w:vAlign w:val="center"/>
          </w:tcPr>
          <w:p w14:paraId="22FEB5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0"/>
                <w:lang w:val="en-US" w:eastAsia="zh-CN"/>
              </w:rPr>
            </w:pPr>
          </w:p>
        </w:tc>
      </w:tr>
      <w:tr w14:paraId="354CF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trPr>
        <w:tc>
          <w:tcPr>
            <w:tcW w:w="683" w:type="pct"/>
            <w:vAlign w:val="center"/>
          </w:tcPr>
          <w:p w14:paraId="494F48E0">
            <w:pPr>
              <w:keepNext w:val="0"/>
              <w:keepLines w:val="0"/>
              <w:pageBreakBefore w:val="0"/>
              <w:widowControl w:val="0"/>
              <w:kinsoku/>
              <w:wordWrap/>
              <w:overflowPunct/>
              <w:topLinePunct w:val="0"/>
              <w:autoSpaceDE/>
              <w:autoSpaceDN/>
              <w:bidi w:val="0"/>
              <w:adjustRightInd/>
              <w:snapToGrid/>
              <w:spacing w:line="520" w:lineRule="exact"/>
              <w:ind w:right="134"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注册登记时间</w:t>
            </w:r>
          </w:p>
        </w:tc>
        <w:tc>
          <w:tcPr>
            <w:tcW w:w="1466" w:type="pct"/>
            <w:vAlign w:val="center"/>
          </w:tcPr>
          <w:p w14:paraId="3C84F6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Cs w:val="20"/>
                <w:lang w:val="en-US" w:eastAsia="zh-CN"/>
              </w:rPr>
            </w:pPr>
          </w:p>
        </w:tc>
        <w:tc>
          <w:tcPr>
            <w:tcW w:w="1237" w:type="pct"/>
            <w:vAlign w:val="center"/>
          </w:tcPr>
          <w:p w14:paraId="02CBDA6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注册资金</w:t>
            </w:r>
          </w:p>
          <w:p w14:paraId="2627571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黑体" w:hAnsi="黑体" w:eastAsia="黑体" w:cs="黑体"/>
                <w:color w:val="000000"/>
                <w:kern w:val="0"/>
                <w:sz w:val="30"/>
                <w:szCs w:val="30"/>
                <w:lang w:bidi="ar-SA"/>
              </w:rPr>
            </w:pPr>
            <w:r>
              <w:rPr>
                <w:rFonts w:hint="eastAsia" w:ascii="黑体" w:hAnsi="黑体" w:eastAsia="黑体" w:cs="黑体"/>
                <w:color w:val="000000"/>
                <w:kern w:val="0"/>
                <w:sz w:val="30"/>
                <w:szCs w:val="30"/>
                <w:lang w:bidi="ar-SA"/>
              </w:rPr>
              <w:t>(万元)</w:t>
            </w:r>
          </w:p>
        </w:tc>
        <w:tc>
          <w:tcPr>
            <w:tcW w:w="1612" w:type="pct"/>
            <w:vAlign w:val="center"/>
          </w:tcPr>
          <w:p w14:paraId="061780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szCs w:val="20"/>
                <w:lang w:val="en-US" w:eastAsia="zh-CN"/>
              </w:rPr>
            </w:pPr>
          </w:p>
        </w:tc>
      </w:tr>
    </w:tbl>
    <w:p w14:paraId="2CCB8717">
      <w:pPr>
        <w:pStyle w:val="8"/>
        <w:sectPr>
          <w:pgSz w:w="11906" w:h="16838"/>
          <w:pgMar w:top="1440" w:right="1800" w:bottom="1440" w:left="1800" w:header="851" w:footer="992" w:gutter="0"/>
          <w:pgNumType w:fmt="decimal" w:start="1"/>
          <w:cols w:space="425" w:num="1"/>
          <w:docGrid w:type="lines" w:linePitch="312" w:charSpace="0"/>
        </w:sectPr>
      </w:pPr>
    </w:p>
    <w:sdt>
      <w:sdtPr>
        <w:rPr>
          <w:lang w:val="en-US" w:eastAsia="zh-CN"/>
        </w:rPr>
        <w:id w:val="147477092"/>
        <w15:color w:val="DBDBDB"/>
        <w:docPartObj>
          <w:docPartGallery w:val="Table of Contents"/>
          <w:docPartUnique/>
        </w:docPartObj>
      </w:sdtPr>
      <w:sdtEndPr>
        <w:rPr>
          <w:rFonts w:ascii="Times New Roman" w:hAnsi="Times New Roman" w:eastAsia="方正仿宋_GBK" w:cstheme="minorBidi"/>
          <w:kern w:val="2"/>
          <w:sz w:val="32"/>
          <w:lang w:val="en-US" w:eastAsia="zh-CN"/>
        </w:rPr>
      </w:sdtEndPr>
      <w:sdtContent>
        <w:p w14:paraId="4F91C595">
          <w:pPr>
            <w:pStyle w:val="3"/>
            <w:bidi w:val="0"/>
          </w:pPr>
          <w:bookmarkStart w:id="18" w:name="_Toc29957"/>
          <w:bookmarkStart w:id="19" w:name="_Toc21798"/>
          <w:bookmarkStart w:id="20" w:name="_Toc17567"/>
          <w:r>
            <w:t>目</w:t>
          </w:r>
          <w:r>
            <w:rPr>
              <w:rFonts w:hint="eastAsia"/>
              <w:lang w:val="en-US" w:eastAsia="zh-CN"/>
            </w:rPr>
            <w:t xml:space="preserve"> </w:t>
          </w:r>
          <w:r>
            <w:t>录</w:t>
          </w:r>
          <w:bookmarkEnd w:id="18"/>
          <w:bookmarkEnd w:id="19"/>
          <w:bookmarkEnd w:id="20"/>
        </w:p>
        <w:p w14:paraId="7D4D2AE2">
          <w:pPr>
            <w:pStyle w:val="12"/>
            <w:tabs>
              <w:tab w:val="right" w:leader="dot" w:pos="8306"/>
            </w:tabs>
          </w:pPr>
          <w:r>
            <w:fldChar w:fldCharType="begin"/>
          </w:r>
          <w:r>
            <w:instrText xml:space="preserve">TOC \o "1-3" \h \u </w:instrText>
          </w:r>
          <w:r>
            <w:fldChar w:fldCharType="separate"/>
          </w:r>
          <w:r>
            <w:fldChar w:fldCharType="begin"/>
          </w:r>
          <w:r>
            <w:instrText xml:space="preserve"> HYPERLINK \l _Toc29344 </w:instrText>
          </w:r>
          <w:r>
            <w:fldChar w:fldCharType="separate"/>
          </w:r>
          <w:r>
            <w:rPr>
              <w:rFonts w:hint="eastAsia"/>
              <w:lang w:val="en-US" w:eastAsia="zh-CN"/>
            </w:rPr>
            <w:t xml:space="preserve">第1章 </w:t>
          </w:r>
          <w:r>
            <w:rPr>
              <w:rFonts w:hint="eastAsia"/>
            </w:rPr>
            <w:t>申报单位</w:t>
          </w:r>
          <w:r>
            <w:rPr>
              <w:rFonts w:hint="eastAsia"/>
              <w:lang w:val="en-US" w:eastAsia="zh-CN"/>
            </w:rPr>
            <w:t>基本情况介绍</w:t>
          </w:r>
          <w:r>
            <w:tab/>
          </w:r>
          <w:r>
            <w:fldChar w:fldCharType="begin"/>
          </w:r>
          <w:r>
            <w:instrText xml:space="preserve"> PAGEREF _Toc29344 \h </w:instrText>
          </w:r>
          <w:r>
            <w:fldChar w:fldCharType="separate"/>
          </w:r>
          <w:r>
            <w:t>1</w:t>
          </w:r>
          <w:r>
            <w:fldChar w:fldCharType="end"/>
          </w:r>
          <w:r>
            <w:fldChar w:fldCharType="end"/>
          </w:r>
        </w:p>
        <w:p w14:paraId="5E07555F">
          <w:pPr>
            <w:pStyle w:val="13"/>
            <w:tabs>
              <w:tab w:val="right" w:leader="dot" w:pos="8306"/>
            </w:tabs>
          </w:pPr>
          <w:r>
            <w:fldChar w:fldCharType="begin"/>
          </w:r>
          <w:r>
            <w:instrText xml:space="preserve"> HYPERLINK \l _Toc17199 </w:instrText>
          </w:r>
          <w:r>
            <w:fldChar w:fldCharType="separate"/>
          </w:r>
          <w:r>
            <w:rPr>
              <w:rFonts w:hint="eastAsia"/>
              <w:lang w:val="en-US" w:eastAsia="zh-CN"/>
            </w:rPr>
            <w:t>1.1 申报单位基本情况介绍（350字以内）</w:t>
          </w:r>
          <w:r>
            <w:tab/>
          </w:r>
          <w:r>
            <w:fldChar w:fldCharType="begin"/>
          </w:r>
          <w:r>
            <w:instrText xml:space="preserve"> PAGEREF _Toc17199 \h </w:instrText>
          </w:r>
          <w:r>
            <w:fldChar w:fldCharType="separate"/>
          </w:r>
          <w:r>
            <w:t>1</w:t>
          </w:r>
          <w:r>
            <w:fldChar w:fldCharType="end"/>
          </w:r>
          <w:r>
            <w:fldChar w:fldCharType="end"/>
          </w:r>
        </w:p>
        <w:p w14:paraId="16E8531A">
          <w:pPr>
            <w:pStyle w:val="13"/>
            <w:tabs>
              <w:tab w:val="right" w:leader="dot" w:pos="8306"/>
            </w:tabs>
          </w:pPr>
          <w:r>
            <w:fldChar w:fldCharType="begin"/>
          </w:r>
          <w:r>
            <w:instrText xml:space="preserve"> HYPERLINK \l _Toc23374 </w:instrText>
          </w:r>
          <w:r>
            <w:fldChar w:fldCharType="separate"/>
          </w:r>
          <w:r>
            <w:rPr>
              <w:rFonts w:hint="eastAsia"/>
              <w:lang w:val="en-US" w:eastAsia="zh-CN"/>
            </w:rPr>
            <w:t>1.2 团队介绍（200字以内）</w:t>
          </w:r>
          <w:r>
            <w:tab/>
          </w:r>
          <w:r>
            <w:fldChar w:fldCharType="begin"/>
          </w:r>
          <w:r>
            <w:instrText xml:space="preserve"> PAGEREF _Toc23374 \h </w:instrText>
          </w:r>
          <w:r>
            <w:fldChar w:fldCharType="separate"/>
          </w:r>
          <w:r>
            <w:t>1</w:t>
          </w:r>
          <w:r>
            <w:fldChar w:fldCharType="end"/>
          </w:r>
          <w:r>
            <w:fldChar w:fldCharType="end"/>
          </w:r>
        </w:p>
        <w:p w14:paraId="3D688060">
          <w:pPr>
            <w:pStyle w:val="12"/>
            <w:tabs>
              <w:tab w:val="right" w:leader="dot" w:pos="8306"/>
            </w:tabs>
          </w:pPr>
          <w:r>
            <w:fldChar w:fldCharType="begin"/>
          </w:r>
          <w:r>
            <w:instrText xml:space="preserve"> HYPERLINK \l _Toc952 </w:instrText>
          </w:r>
          <w:r>
            <w:fldChar w:fldCharType="separate"/>
          </w:r>
          <w:r>
            <w:rPr>
              <w:rFonts w:hint="eastAsia"/>
              <w:lang w:val="en-US" w:eastAsia="zh-CN"/>
            </w:rPr>
            <w:t>第2章</w:t>
          </w:r>
          <w:r>
            <w:rPr>
              <w:rFonts w:hint="eastAsia" w:cstheme="minorBidi"/>
              <w:kern w:val="44"/>
              <w:lang w:val="en-US" w:eastAsia="zh-CN"/>
            </w:rPr>
            <w:t xml:space="preserve"> </w:t>
          </w:r>
          <w:r>
            <w:rPr>
              <w:rFonts w:hint="eastAsia"/>
              <w:lang w:val="en-US" w:eastAsia="zh-CN"/>
            </w:rPr>
            <w:t>项目监测实施方案</w:t>
          </w:r>
          <w:r>
            <w:tab/>
          </w:r>
          <w:r>
            <w:fldChar w:fldCharType="begin"/>
          </w:r>
          <w:r>
            <w:instrText xml:space="preserve"> PAGEREF _Toc952 \h </w:instrText>
          </w:r>
          <w:r>
            <w:fldChar w:fldCharType="separate"/>
          </w:r>
          <w:r>
            <w:t>3</w:t>
          </w:r>
          <w:r>
            <w:fldChar w:fldCharType="end"/>
          </w:r>
          <w:r>
            <w:fldChar w:fldCharType="end"/>
          </w:r>
        </w:p>
        <w:p w14:paraId="27732B7E">
          <w:pPr>
            <w:pStyle w:val="12"/>
            <w:tabs>
              <w:tab w:val="right" w:leader="dot" w:pos="8306"/>
            </w:tabs>
          </w:pPr>
          <w:r>
            <w:fldChar w:fldCharType="begin"/>
          </w:r>
          <w:r>
            <w:instrText xml:space="preserve"> HYPERLINK \l _Toc19863 </w:instrText>
          </w:r>
          <w:r>
            <w:fldChar w:fldCharType="separate"/>
          </w:r>
          <w:r>
            <w:rPr>
              <w:rFonts w:hint="eastAsia"/>
              <w:lang w:val="en-US" w:eastAsia="zh-CN"/>
            </w:rPr>
            <w:t>第3章 单位佐证材料</w:t>
          </w:r>
          <w:r>
            <w:tab/>
          </w:r>
          <w:r>
            <w:fldChar w:fldCharType="begin"/>
          </w:r>
          <w:r>
            <w:instrText xml:space="preserve"> PAGEREF _Toc19863 \h </w:instrText>
          </w:r>
          <w:r>
            <w:fldChar w:fldCharType="separate"/>
          </w:r>
          <w:r>
            <w:t>5</w:t>
          </w:r>
          <w:r>
            <w:fldChar w:fldCharType="end"/>
          </w:r>
          <w:r>
            <w:fldChar w:fldCharType="end"/>
          </w:r>
        </w:p>
        <w:p w14:paraId="7C1030AF">
          <w:pPr>
            <w:pStyle w:val="12"/>
            <w:tabs>
              <w:tab w:val="right" w:leader="dot" w:pos="8306"/>
            </w:tabs>
          </w:pPr>
          <w:r>
            <w:fldChar w:fldCharType="begin"/>
          </w:r>
          <w:r>
            <w:instrText xml:space="preserve"> HYPERLINK \l _Toc9815 </w:instrText>
          </w:r>
          <w:r>
            <w:fldChar w:fldCharType="separate"/>
          </w:r>
          <w:r>
            <w:rPr>
              <w:rFonts w:hint="eastAsia"/>
              <w:lang w:val="en-US" w:eastAsia="zh-CN"/>
            </w:rPr>
            <w:t>第4章 其他佐证材料</w:t>
          </w:r>
          <w:r>
            <w:tab/>
          </w:r>
          <w:r>
            <w:fldChar w:fldCharType="begin"/>
          </w:r>
          <w:r>
            <w:instrText xml:space="preserve"> PAGEREF _Toc9815 \h </w:instrText>
          </w:r>
          <w:r>
            <w:fldChar w:fldCharType="separate"/>
          </w:r>
          <w:r>
            <w:t>7</w:t>
          </w:r>
          <w:r>
            <w:fldChar w:fldCharType="end"/>
          </w:r>
          <w:r>
            <w:fldChar w:fldCharType="end"/>
          </w:r>
        </w:p>
        <w:p w14:paraId="56286975">
          <w:pPr>
            <w:bidi w:val="0"/>
          </w:pPr>
          <w:r>
            <w:fldChar w:fldCharType="end"/>
          </w:r>
        </w:p>
      </w:sdtContent>
    </w:sdt>
    <w:p w14:paraId="286A4AEE">
      <w:pPr>
        <w:bidi w:val="0"/>
      </w:pPr>
    </w:p>
    <w:p w14:paraId="046EB881"/>
    <w:p w14:paraId="5AE74624">
      <w:pPr>
        <w:pStyle w:val="3"/>
        <w:keepNext/>
        <w:keepLines/>
        <w:pageBreakBefore/>
        <w:widowControl w:val="0"/>
        <w:kinsoku/>
        <w:wordWrap/>
        <w:overflowPunct/>
        <w:topLinePunct w:val="0"/>
        <w:autoSpaceDE/>
        <w:autoSpaceDN/>
        <w:bidi w:val="0"/>
        <w:adjustRightInd/>
        <w:snapToGrid/>
        <w:textAlignment w:val="auto"/>
        <w:outlineLvl w:val="9"/>
        <w:rPr>
          <w:rFonts w:hint="eastAsia"/>
          <w:lang w:val="en-US" w:eastAsia="zh-CN"/>
        </w:rPr>
        <w:sectPr>
          <w:headerReference r:id="rId11" w:type="default"/>
          <w:footerReference r:id="rId12" w:type="default"/>
          <w:footerReference r:id="rId13" w:type="even"/>
          <w:pgSz w:w="11906" w:h="16838"/>
          <w:pgMar w:top="1440" w:right="1800" w:bottom="1440" w:left="1800" w:header="851" w:footer="992" w:gutter="0"/>
          <w:pgNumType w:fmt="upperRoman" w:start="1"/>
          <w:cols w:space="425" w:num="1"/>
          <w:docGrid w:type="lines" w:linePitch="312" w:charSpace="0"/>
        </w:sectPr>
      </w:pPr>
    </w:p>
    <w:p w14:paraId="66054FAE">
      <w:pPr>
        <w:pStyle w:val="3"/>
        <w:keepNext/>
        <w:keepLines/>
        <w:pageBreakBefore/>
        <w:widowControl w:val="0"/>
        <w:kinsoku/>
        <w:wordWrap/>
        <w:overflowPunct/>
        <w:topLinePunct w:val="0"/>
        <w:autoSpaceDE/>
        <w:autoSpaceDN/>
        <w:bidi w:val="0"/>
        <w:adjustRightInd/>
        <w:snapToGrid/>
        <w:textAlignment w:val="auto"/>
        <w:rPr>
          <w:rFonts w:hint="eastAsia" w:eastAsia="方正小标宋_GBK"/>
          <w:lang w:val="en-US" w:eastAsia="zh-CN"/>
        </w:rPr>
      </w:pPr>
      <w:bookmarkStart w:id="21" w:name="_Toc29344"/>
      <w:r>
        <w:rPr>
          <w:rFonts w:hint="eastAsia"/>
          <w:lang w:val="en-US" w:eastAsia="zh-CN"/>
        </w:rPr>
        <w:t xml:space="preserve">第1章 </w:t>
      </w:r>
      <w:r>
        <w:rPr>
          <w:rFonts w:hint="eastAsia"/>
        </w:rPr>
        <w:t>申报单位</w:t>
      </w:r>
      <w:r>
        <w:rPr>
          <w:rFonts w:hint="eastAsia"/>
          <w:lang w:val="en-US" w:eastAsia="zh-CN"/>
        </w:rPr>
        <w:t>基本情况介绍</w:t>
      </w:r>
      <w:bookmarkEnd w:id="21"/>
    </w:p>
    <w:p w14:paraId="2957F73C">
      <w:pPr>
        <w:bidi w:val="0"/>
        <w:rPr>
          <w:rFonts w:hint="eastAsia"/>
          <w:lang w:val="en-US" w:eastAsia="zh-CN"/>
        </w:rPr>
      </w:pPr>
    </w:p>
    <w:p w14:paraId="1668E665">
      <w:pPr>
        <w:pStyle w:val="4"/>
        <w:bidi w:val="0"/>
        <w:rPr>
          <w:rFonts w:hint="default"/>
          <w:lang w:val="en-US" w:eastAsia="zh-CN"/>
        </w:rPr>
      </w:pPr>
      <w:bookmarkStart w:id="22" w:name="_Toc17199"/>
      <w:r>
        <w:rPr>
          <w:rFonts w:hint="eastAsia"/>
          <w:lang w:val="en-US" w:eastAsia="zh-CN"/>
        </w:rPr>
        <w:t>1.1 申报单位基本情况介绍（350字以内）</w:t>
      </w:r>
      <w:bookmarkEnd w:id="22"/>
    </w:p>
    <w:p w14:paraId="0A993883">
      <w:pPr>
        <w:bidi w:val="0"/>
        <w:rPr>
          <w:rFonts w:hint="default"/>
          <w:lang w:val="en-US" w:eastAsia="zh-CN"/>
        </w:rPr>
      </w:pPr>
    </w:p>
    <w:p w14:paraId="37471767">
      <w:pPr>
        <w:bidi w:val="0"/>
        <w:rPr>
          <w:rFonts w:hint="eastAsia" w:eastAsia="方正仿宋_GBK"/>
          <w:lang w:eastAsia="zh-CN"/>
        </w:rPr>
      </w:pPr>
    </w:p>
    <w:p w14:paraId="1DBD4DAE">
      <w:pPr>
        <w:bidi w:val="0"/>
        <w:rPr>
          <w:rFonts w:hint="default"/>
          <w:lang w:val="en-US" w:eastAsia="zh-CN"/>
        </w:rPr>
      </w:pPr>
    </w:p>
    <w:p w14:paraId="7159785A">
      <w:pPr>
        <w:bidi w:val="0"/>
        <w:rPr>
          <w:rFonts w:hint="eastAsia"/>
        </w:rPr>
      </w:pPr>
    </w:p>
    <w:p w14:paraId="10FFEAA3">
      <w:pPr>
        <w:pStyle w:val="4"/>
        <w:bidi w:val="0"/>
        <w:rPr>
          <w:rFonts w:hint="eastAsia"/>
          <w:lang w:eastAsia="zh-CN"/>
        </w:rPr>
      </w:pPr>
      <w:bookmarkStart w:id="23" w:name="_Toc23374"/>
      <w:r>
        <w:rPr>
          <w:rFonts w:hint="eastAsia"/>
          <w:lang w:val="en-US" w:eastAsia="zh-CN"/>
        </w:rPr>
        <w:t>1.2 团队介绍（200字以内）</w:t>
      </w:r>
      <w:bookmarkEnd w:id="23"/>
    </w:p>
    <w:p w14:paraId="1BA3A132">
      <w:pPr>
        <w:pStyle w:val="8"/>
        <w:rPr>
          <w:rFonts w:hint="eastAsia"/>
        </w:rPr>
      </w:pPr>
    </w:p>
    <w:p w14:paraId="39D41C0C">
      <w:pPr>
        <w:pStyle w:val="7"/>
        <w:rPr>
          <w:rFonts w:hint="eastAsia"/>
        </w:rPr>
      </w:pPr>
    </w:p>
    <w:p w14:paraId="6B2950AD">
      <w:pPr>
        <w:rPr>
          <w:rFonts w:hint="eastAsia"/>
        </w:rPr>
      </w:pPr>
    </w:p>
    <w:p w14:paraId="2C219FBF">
      <w:pPr>
        <w:pStyle w:val="8"/>
        <w:rPr>
          <w:rFonts w:hint="eastAsia"/>
        </w:rPr>
      </w:pPr>
    </w:p>
    <w:p w14:paraId="352F14C4">
      <w:pPr>
        <w:pStyle w:val="7"/>
        <w:rPr>
          <w:rFonts w:hint="eastAsia"/>
        </w:rPr>
      </w:pPr>
    </w:p>
    <w:p w14:paraId="2F763318">
      <w:pPr>
        <w:rPr>
          <w:rFonts w:hint="eastAsia"/>
        </w:rPr>
      </w:pPr>
    </w:p>
    <w:p w14:paraId="0E56D90B">
      <w:pPr>
        <w:pStyle w:val="8"/>
        <w:rPr>
          <w:rFonts w:hint="eastAsia"/>
        </w:rPr>
      </w:pPr>
    </w:p>
    <w:p w14:paraId="63D73A3D">
      <w:pPr>
        <w:pStyle w:val="7"/>
        <w:rPr>
          <w:rFonts w:hint="eastAsia"/>
        </w:rPr>
      </w:pPr>
    </w:p>
    <w:p w14:paraId="2B197948">
      <w:pPr>
        <w:rPr>
          <w:rFonts w:hint="eastAsia"/>
        </w:rPr>
      </w:pPr>
    </w:p>
    <w:p w14:paraId="03B2DDC7">
      <w:pPr>
        <w:pStyle w:val="8"/>
        <w:rPr>
          <w:rFonts w:hint="eastAsia"/>
        </w:rPr>
      </w:pPr>
    </w:p>
    <w:p w14:paraId="41BD6D7E">
      <w:pPr>
        <w:pStyle w:val="7"/>
        <w:rPr>
          <w:rFonts w:hint="eastAsia"/>
        </w:rPr>
      </w:pPr>
    </w:p>
    <w:p w14:paraId="26E5522C">
      <w:pPr>
        <w:rPr>
          <w:rFonts w:hint="eastAsia"/>
        </w:rPr>
      </w:pPr>
    </w:p>
    <w:p w14:paraId="5B06C945">
      <w:pPr>
        <w:pStyle w:val="8"/>
        <w:rPr>
          <w:rFonts w:hint="eastAsia"/>
        </w:rPr>
      </w:pPr>
    </w:p>
    <w:p w14:paraId="1EEDF5B7">
      <w:pPr>
        <w:pStyle w:val="7"/>
        <w:rPr>
          <w:rFonts w:hint="eastAsia"/>
        </w:rPr>
      </w:pPr>
    </w:p>
    <w:p w14:paraId="69BBB098">
      <w:pPr>
        <w:rPr>
          <w:rFonts w:hint="eastAsia"/>
        </w:rPr>
      </w:pPr>
    </w:p>
    <w:p w14:paraId="0F1D4300">
      <w:pPr>
        <w:pStyle w:val="8"/>
        <w:rPr>
          <w:rFonts w:hint="eastAsia"/>
        </w:rPr>
      </w:pPr>
    </w:p>
    <w:p w14:paraId="20195D77">
      <w:pPr>
        <w:pStyle w:val="7"/>
        <w:rPr>
          <w:rFonts w:hint="eastAsia"/>
        </w:rPr>
      </w:pPr>
    </w:p>
    <w:p w14:paraId="41D43899">
      <w:pPr>
        <w:bidi w:val="0"/>
        <w:rPr>
          <w:rFonts w:hint="eastAsia"/>
          <w:lang w:val="en-US" w:eastAsia="zh-CN"/>
        </w:rPr>
      </w:pPr>
      <w:r>
        <w:rPr>
          <w:rFonts w:hint="eastAsia"/>
          <w:lang w:val="en-US" w:eastAsia="zh-CN"/>
        </w:rPr>
        <w:t>（此页无正文）</w:t>
      </w:r>
    </w:p>
    <w:p w14:paraId="4E1106B9">
      <w:pPr>
        <w:bidi w:val="0"/>
        <w:rPr>
          <w:rFonts w:hint="eastAsia"/>
          <w:lang w:val="en-US" w:eastAsia="zh-CN"/>
        </w:rPr>
      </w:pPr>
    </w:p>
    <w:p w14:paraId="6CF26456">
      <w:pPr>
        <w:rPr>
          <w:rFonts w:hint="eastAsia"/>
        </w:rPr>
      </w:pPr>
    </w:p>
    <w:p w14:paraId="41F7F023">
      <w:pPr>
        <w:pStyle w:val="8"/>
        <w:rPr>
          <w:rFonts w:hint="eastAsia"/>
        </w:rPr>
      </w:pPr>
    </w:p>
    <w:p w14:paraId="75B3413B">
      <w:pPr>
        <w:bidi w:val="0"/>
        <w:ind w:left="0" w:leftChars="0" w:firstLine="0" w:firstLineChars="0"/>
        <w:rPr>
          <w:rFonts w:hint="eastAsia"/>
        </w:rPr>
      </w:pPr>
    </w:p>
    <w:p w14:paraId="5AF5BFAB">
      <w:pPr>
        <w:rPr>
          <w:rFonts w:hint="eastAsia"/>
        </w:rPr>
        <w:sectPr>
          <w:headerReference r:id="rId14" w:type="default"/>
          <w:footerReference r:id="rId16" w:type="default"/>
          <w:headerReference r:id="rId15" w:type="even"/>
          <w:footerReference r:id="rId17" w:type="even"/>
          <w:type w:val="oddPage"/>
          <w:pgSz w:w="11906" w:h="16838"/>
          <w:pgMar w:top="1440" w:right="1800" w:bottom="1440" w:left="1800" w:header="851" w:footer="992" w:gutter="0"/>
          <w:pgNumType w:fmt="decimal" w:start="1"/>
          <w:cols w:space="425" w:num="1"/>
          <w:docGrid w:type="lines" w:linePitch="312" w:charSpace="0"/>
        </w:sectPr>
      </w:pPr>
      <w:bookmarkStart w:id="27" w:name="_GoBack"/>
      <w:bookmarkEnd w:id="27"/>
    </w:p>
    <w:p w14:paraId="09EAA3B0">
      <w:pPr>
        <w:pStyle w:val="3"/>
        <w:bidi w:val="0"/>
        <w:rPr>
          <w:rFonts w:hint="eastAsia"/>
          <w:lang w:val="en-US" w:eastAsia="zh-CN"/>
        </w:rPr>
      </w:pPr>
      <w:bookmarkStart w:id="24" w:name="_Toc952"/>
      <w:r>
        <w:rPr>
          <w:rStyle w:val="20"/>
          <w:rFonts w:hint="eastAsia"/>
          <w:lang w:val="en-US" w:eastAsia="zh-CN"/>
        </w:rPr>
        <w:t>第2章</w:t>
      </w:r>
      <w:r>
        <w:rPr>
          <w:rFonts w:hint="eastAsia" w:cstheme="minorBidi"/>
          <w:b/>
          <w:kern w:val="44"/>
          <w:sz w:val="44"/>
          <w:lang w:val="en-US" w:eastAsia="zh-CN"/>
        </w:rPr>
        <w:t xml:space="preserve"> </w:t>
      </w:r>
      <w:r>
        <w:rPr>
          <w:rFonts w:hint="eastAsia"/>
          <w:lang w:val="en-US" w:eastAsia="zh-CN"/>
        </w:rPr>
        <w:t>项目监测实施方案</w:t>
      </w:r>
      <w:bookmarkEnd w:id="24"/>
    </w:p>
    <w:p w14:paraId="4A3D7127">
      <w:pPr>
        <w:bidi w:val="0"/>
        <w:rPr>
          <w:rFonts w:hint="eastAsia"/>
          <w:lang w:val="en-US" w:eastAsia="zh-CN"/>
        </w:rPr>
      </w:pPr>
    </w:p>
    <w:p w14:paraId="435ABDE7">
      <w:pPr>
        <w:bidi w:val="0"/>
        <w:rPr>
          <w:rFonts w:hint="default"/>
          <w:lang w:val="en-US" w:eastAsia="zh-CN"/>
        </w:rPr>
      </w:pPr>
      <w:r>
        <w:rPr>
          <w:rFonts w:hint="default"/>
          <w:lang w:val="en-US" w:eastAsia="zh-CN"/>
        </w:rPr>
        <w:t>针对本项目</w:t>
      </w:r>
      <w:r>
        <w:rPr>
          <w:rFonts w:hint="eastAsia"/>
          <w:lang w:val="en-US" w:eastAsia="zh-CN"/>
        </w:rPr>
        <w:t>防控区域化肥农药使用量减少率、农作物病虫危害损失率、地力提升区域土壤有机质含量等防控效果实行监测</w:t>
      </w:r>
      <w:r>
        <w:rPr>
          <w:rFonts w:hint="default"/>
          <w:lang w:val="en-US" w:eastAsia="zh-CN"/>
        </w:rPr>
        <w:t>制定的实施方案，包括但不限于监测方法、数据收集与处理流程、质量控制措施、预期成果及时间计划表等。</w:t>
      </w:r>
    </w:p>
    <w:p w14:paraId="21842F1C">
      <w:pPr>
        <w:bidi w:val="0"/>
        <w:rPr>
          <w:rFonts w:hint="eastAsia"/>
          <w:lang w:val="en-US" w:eastAsia="zh-CN"/>
        </w:rPr>
      </w:pPr>
    </w:p>
    <w:p w14:paraId="1FFD1BE6">
      <w:pPr>
        <w:bidi w:val="0"/>
        <w:rPr>
          <w:rFonts w:hint="eastAsia"/>
          <w:lang w:val="en-US" w:eastAsia="zh-CN"/>
        </w:rPr>
      </w:pPr>
    </w:p>
    <w:p w14:paraId="2567A87C">
      <w:pPr>
        <w:bidi w:val="0"/>
        <w:rPr>
          <w:rFonts w:hint="eastAsia"/>
          <w:lang w:val="en-US" w:eastAsia="zh-CN"/>
        </w:rPr>
      </w:pPr>
    </w:p>
    <w:p w14:paraId="4C662B59">
      <w:pPr>
        <w:bidi w:val="0"/>
        <w:rPr>
          <w:rFonts w:hint="eastAsia"/>
          <w:lang w:val="en-US" w:eastAsia="zh-CN"/>
        </w:rPr>
      </w:pPr>
    </w:p>
    <w:p w14:paraId="0067608A">
      <w:pPr>
        <w:tabs>
          <w:tab w:val="left" w:pos="6111"/>
        </w:tabs>
        <w:bidi w:val="0"/>
        <w:rPr>
          <w:rFonts w:hint="eastAsia"/>
          <w:lang w:val="en-US" w:eastAsia="zh-CN"/>
        </w:rPr>
      </w:pPr>
      <w:r>
        <w:rPr>
          <w:rFonts w:hint="eastAsia"/>
          <w:lang w:val="en-US" w:eastAsia="zh-CN"/>
        </w:rPr>
        <w:tab/>
      </w:r>
    </w:p>
    <w:p w14:paraId="7443D8EB">
      <w:pPr>
        <w:bidi w:val="0"/>
        <w:rPr>
          <w:rFonts w:hint="eastAsia"/>
          <w:lang w:val="en-US" w:eastAsia="zh-CN"/>
        </w:rPr>
      </w:pPr>
    </w:p>
    <w:p w14:paraId="678579D1">
      <w:pPr>
        <w:bidi w:val="0"/>
        <w:rPr>
          <w:rFonts w:hint="eastAsia"/>
          <w:lang w:val="en-US" w:eastAsia="zh-CN"/>
        </w:rPr>
      </w:pPr>
    </w:p>
    <w:p w14:paraId="3836EC36">
      <w:pPr>
        <w:bidi w:val="0"/>
        <w:rPr>
          <w:rFonts w:hint="eastAsia"/>
          <w:lang w:val="en-US" w:eastAsia="zh-CN"/>
        </w:rPr>
      </w:pPr>
    </w:p>
    <w:p w14:paraId="195A7C77">
      <w:pPr>
        <w:bidi w:val="0"/>
        <w:rPr>
          <w:rFonts w:hint="eastAsia"/>
          <w:lang w:val="en-US" w:eastAsia="zh-CN"/>
        </w:rPr>
      </w:pPr>
    </w:p>
    <w:p w14:paraId="62BFF4D4">
      <w:pPr>
        <w:bidi w:val="0"/>
        <w:rPr>
          <w:rFonts w:hint="eastAsia"/>
          <w:lang w:val="en-US" w:eastAsia="zh-CN"/>
        </w:rPr>
      </w:pPr>
    </w:p>
    <w:p w14:paraId="3EE113C7">
      <w:pPr>
        <w:bidi w:val="0"/>
        <w:rPr>
          <w:rFonts w:hint="eastAsia"/>
          <w:lang w:val="en-US" w:eastAsia="zh-CN"/>
        </w:rPr>
      </w:pPr>
    </w:p>
    <w:p w14:paraId="4255741F">
      <w:pPr>
        <w:bidi w:val="0"/>
        <w:rPr>
          <w:rFonts w:hint="eastAsia"/>
          <w:lang w:val="en-US" w:eastAsia="zh-CN"/>
        </w:rPr>
      </w:pPr>
    </w:p>
    <w:p w14:paraId="19BD4911">
      <w:pPr>
        <w:bidi w:val="0"/>
        <w:rPr>
          <w:rFonts w:hint="eastAsia"/>
          <w:lang w:val="en-US" w:eastAsia="zh-CN"/>
        </w:rPr>
      </w:pPr>
    </w:p>
    <w:p w14:paraId="51DB10AC">
      <w:pPr>
        <w:bidi w:val="0"/>
        <w:rPr>
          <w:rFonts w:hint="eastAsia"/>
          <w:lang w:val="en-US" w:eastAsia="zh-CN"/>
        </w:rPr>
      </w:pPr>
    </w:p>
    <w:p w14:paraId="312F25DE">
      <w:pPr>
        <w:bidi w:val="0"/>
        <w:rPr>
          <w:rFonts w:hint="eastAsia"/>
          <w:lang w:val="en-US" w:eastAsia="zh-CN"/>
        </w:rPr>
      </w:pPr>
    </w:p>
    <w:p w14:paraId="4FA887F5">
      <w:pPr>
        <w:bidi w:val="0"/>
        <w:rPr>
          <w:rFonts w:hint="eastAsia"/>
          <w:lang w:val="en-US" w:eastAsia="zh-CN"/>
        </w:rPr>
      </w:pPr>
    </w:p>
    <w:p w14:paraId="729B243A">
      <w:pPr>
        <w:bidi w:val="0"/>
        <w:rPr>
          <w:rFonts w:hint="eastAsia"/>
          <w:lang w:val="en-US" w:eastAsia="zh-CN"/>
        </w:rPr>
      </w:pPr>
    </w:p>
    <w:p w14:paraId="1EE4F4D2">
      <w:pPr>
        <w:bidi w:val="0"/>
        <w:rPr>
          <w:rFonts w:hint="eastAsia"/>
          <w:lang w:val="en-US" w:eastAsia="zh-CN"/>
        </w:rPr>
      </w:pPr>
    </w:p>
    <w:p w14:paraId="3A29E163">
      <w:pPr>
        <w:bidi w:val="0"/>
        <w:rPr>
          <w:rFonts w:hint="eastAsia"/>
          <w:lang w:val="en-US" w:eastAsia="zh-CN"/>
        </w:rPr>
      </w:pPr>
    </w:p>
    <w:p w14:paraId="6ADF0B16">
      <w:pPr>
        <w:bidi w:val="0"/>
        <w:rPr>
          <w:rFonts w:hint="eastAsia"/>
          <w:lang w:val="en-US" w:eastAsia="zh-CN"/>
        </w:rPr>
      </w:pPr>
    </w:p>
    <w:p w14:paraId="76279915">
      <w:pPr>
        <w:bidi w:val="0"/>
        <w:rPr>
          <w:rFonts w:hint="eastAsia"/>
          <w:lang w:val="en-US" w:eastAsia="zh-CN"/>
        </w:rPr>
      </w:pPr>
      <w:r>
        <w:rPr>
          <w:rFonts w:hint="eastAsia"/>
          <w:lang w:val="en-US" w:eastAsia="zh-CN"/>
        </w:rPr>
        <w:t>（此页无正文）</w:t>
      </w:r>
    </w:p>
    <w:p w14:paraId="5252FA45">
      <w:pPr>
        <w:bidi w:val="0"/>
        <w:rPr>
          <w:rFonts w:hint="eastAsia"/>
          <w:lang w:val="en-US" w:eastAsia="zh-CN"/>
        </w:rPr>
      </w:pPr>
    </w:p>
    <w:p w14:paraId="2AE5A56E">
      <w:pPr>
        <w:bidi w:val="0"/>
        <w:rPr>
          <w:rFonts w:hint="eastAsia"/>
          <w:lang w:val="en-US" w:eastAsia="zh-CN"/>
        </w:rPr>
      </w:pPr>
    </w:p>
    <w:p w14:paraId="79D3E113">
      <w:pPr>
        <w:bidi w:val="0"/>
        <w:rPr>
          <w:rFonts w:hint="eastAsia"/>
          <w:lang w:val="en-US" w:eastAsia="zh-CN"/>
        </w:rPr>
      </w:pPr>
    </w:p>
    <w:p w14:paraId="27CCEE82">
      <w:pPr>
        <w:bidi w:val="0"/>
        <w:rPr>
          <w:rFonts w:hint="eastAsia"/>
          <w:lang w:val="en-US" w:eastAsia="zh-CN"/>
        </w:rPr>
      </w:pPr>
    </w:p>
    <w:p w14:paraId="72DF6DF2">
      <w:pPr>
        <w:bidi w:val="0"/>
        <w:rPr>
          <w:rFonts w:hint="eastAsia"/>
          <w:lang w:val="en-US" w:eastAsia="zh-CN"/>
        </w:rPr>
      </w:pPr>
    </w:p>
    <w:p w14:paraId="2BD6D40A">
      <w:pPr>
        <w:bidi w:val="0"/>
        <w:rPr>
          <w:rFonts w:hint="eastAsia"/>
          <w:lang w:val="en-US" w:eastAsia="zh-CN"/>
        </w:rPr>
      </w:pPr>
    </w:p>
    <w:p w14:paraId="775FA747">
      <w:pPr>
        <w:bidi w:val="0"/>
        <w:rPr>
          <w:rFonts w:hint="eastAsia"/>
          <w:lang w:val="en-US" w:eastAsia="zh-CN"/>
        </w:rPr>
      </w:pPr>
    </w:p>
    <w:p w14:paraId="1C1CE6B3">
      <w:pPr>
        <w:bidi w:val="0"/>
        <w:rPr>
          <w:rFonts w:hint="eastAsia"/>
          <w:lang w:val="en-US" w:eastAsia="zh-CN"/>
        </w:rPr>
        <w:sectPr>
          <w:headerReference r:id="rId18" w:type="default"/>
          <w:footerReference r:id="rId19" w:type="default"/>
          <w:footerReference r:id="rId20" w:type="even"/>
          <w:type w:val="oddPage"/>
          <w:pgSz w:w="11906" w:h="16838"/>
          <w:pgMar w:top="1440" w:right="1800" w:bottom="1440" w:left="1800" w:header="851" w:footer="992" w:gutter="0"/>
          <w:pgNumType w:fmt="decimal"/>
          <w:cols w:space="425" w:num="1"/>
          <w:docGrid w:type="lines" w:linePitch="312" w:charSpace="0"/>
        </w:sectPr>
      </w:pPr>
    </w:p>
    <w:p w14:paraId="171337D5">
      <w:pPr>
        <w:pStyle w:val="3"/>
        <w:bidi w:val="0"/>
        <w:rPr>
          <w:rFonts w:hint="default"/>
          <w:lang w:val="en-US" w:eastAsia="zh-CN"/>
        </w:rPr>
      </w:pPr>
      <w:bookmarkStart w:id="25" w:name="_Toc19863"/>
      <w:r>
        <w:rPr>
          <w:rFonts w:hint="eastAsia"/>
          <w:lang w:val="en-US" w:eastAsia="zh-CN"/>
        </w:rPr>
        <w:t>第3章 单位佐证材料</w:t>
      </w:r>
      <w:bookmarkEnd w:id="25"/>
    </w:p>
    <w:p w14:paraId="0AAE9435">
      <w:pPr>
        <w:bidi w:val="0"/>
        <w:rPr>
          <w:rFonts w:hint="eastAsia"/>
          <w:lang w:eastAsia="zh-CN"/>
        </w:rPr>
      </w:pPr>
    </w:p>
    <w:p w14:paraId="6B4EC526">
      <w:pPr>
        <w:bidi w:val="0"/>
        <w:rPr>
          <w:rFonts w:hint="eastAsia"/>
          <w:lang w:eastAsia="zh-CN"/>
        </w:rPr>
      </w:pPr>
      <w:r>
        <w:rPr>
          <w:rFonts w:hint="eastAsia"/>
          <w:lang w:eastAsia="zh-CN"/>
        </w:rPr>
        <w:t>包括</w:t>
      </w:r>
      <w:r>
        <w:rPr>
          <w:rFonts w:hint="eastAsia"/>
          <w:lang w:val="en-US" w:eastAsia="zh-CN"/>
        </w:rPr>
        <w:t>但不限于</w:t>
      </w:r>
      <w:r>
        <w:rPr>
          <w:rFonts w:hint="eastAsia"/>
          <w:lang w:eastAsia="zh-CN"/>
        </w:rPr>
        <w:t>营业执照、</w:t>
      </w:r>
      <w:r>
        <w:rPr>
          <w:rFonts w:hint="eastAsia"/>
          <w:lang w:val="en-US" w:eastAsia="zh-CN"/>
        </w:rPr>
        <w:t>项目负责人</w:t>
      </w:r>
      <w:r>
        <w:rPr>
          <w:rFonts w:hint="eastAsia"/>
          <w:lang w:eastAsia="zh-CN"/>
        </w:rPr>
        <w:t>身份证、</w:t>
      </w:r>
      <w:r>
        <w:rPr>
          <w:rFonts w:hint="eastAsia"/>
          <w:lang w:val="en-US" w:eastAsia="zh-CN"/>
        </w:rPr>
        <w:t>技术人员相关证明资料（如职称证书、职业资格证书等）、</w:t>
      </w:r>
      <w:r>
        <w:rPr>
          <w:rFonts w:hint="eastAsia"/>
          <w:lang w:eastAsia="zh-CN"/>
        </w:rPr>
        <w:t>相关生产许可证明（如适用）、信用</w:t>
      </w:r>
      <w:r>
        <w:rPr>
          <w:rFonts w:hint="eastAsia"/>
          <w:lang w:val="en-US" w:eastAsia="zh-CN"/>
        </w:rPr>
        <w:t>核查</w:t>
      </w:r>
      <w:r>
        <w:rPr>
          <w:rFonts w:hint="eastAsia"/>
          <w:lang w:eastAsia="zh-CN"/>
        </w:rPr>
        <w:t>报告（</w:t>
      </w:r>
      <w:r>
        <w:rPr>
          <w:rFonts w:hint="eastAsia"/>
          <w:lang w:val="en-US" w:eastAsia="zh-CN"/>
        </w:rPr>
        <w:t>通过信用广东或信用中国核查</w:t>
      </w:r>
      <w:r>
        <w:rPr>
          <w:rFonts w:hint="eastAsia"/>
          <w:lang w:eastAsia="zh-CN"/>
        </w:rPr>
        <w:t>）</w:t>
      </w:r>
      <w:r>
        <w:rPr>
          <w:rFonts w:hint="eastAsia"/>
          <w:lang w:val="en-US" w:eastAsia="zh-CN"/>
        </w:rPr>
        <w:t>等</w:t>
      </w:r>
    </w:p>
    <w:p w14:paraId="1650029F">
      <w:pPr>
        <w:bidi w:val="0"/>
        <w:rPr>
          <w:rFonts w:hint="eastAsia"/>
          <w:lang w:val="en-US" w:eastAsia="zh-CN"/>
        </w:rPr>
      </w:pPr>
    </w:p>
    <w:p w14:paraId="54DF341D">
      <w:pPr>
        <w:bidi w:val="0"/>
        <w:rPr>
          <w:rFonts w:hint="eastAsia"/>
          <w:lang w:val="en-US" w:eastAsia="zh-CN"/>
        </w:rPr>
      </w:pPr>
    </w:p>
    <w:p w14:paraId="5519E92C">
      <w:pPr>
        <w:bidi w:val="0"/>
        <w:rPr>
          <w:rFonts w:hint="eastAsia"/>
          <w:lang w:val="en-US" w:eastAsia="zh-CN"/>
        </w:rPr>
      </w:pPr>
    </w:p>
    <w:p w14:paraId="7A89BCF3">
      <w:pPr>
        <w:bidi w:val="0"/>
        <w:rPr>
          <w:rFonts w:hint="eastAsia"/>
          <w:lang w:val="en-US" w:eastAsia="zh-CN"/>
        </w:rPr>
      </w:pPr>
    </w:p>
    <w:p w14:paraId="76240332">
      <w:pPr>
        <w:bidi w:val="0"/>
        <w:rPr>
          <w:rFonts w:hint="eastAsia"/>
          <w:lang w:val="en-US" w:eastAsia="zh-CN"/>
        </w:rPr>
      </w:pPr>
    </w:p>
    <w:p w14:paraId="7CFDCE3E">
      <w:pPr>
        <w:bidi w:val="0"/>
        <w:rPr>
          <w:rFonts w:hint="eastAsia"/>
          <w:lang w:val="en-US" w:eastAsia="zh-CN"/>
        </w:rPr>
      </w:pPr>
    </w:p>
    <w:p w14:paraId="3E3072C0">
      <w:pPr>
        <w:bidi w:val="0"/>
        <w:rPr>
          <w:rFonts w:hint="eastAsia"/>
          <w:lang w:val="en-US" w:eastAsia="zh-CN"/>
        </w:rPr>
      </w:pPr>
    </w:p>
    <w:p w14:paraId="60D257B3">
      <w:pPr>
        <w:bidi w:val="0"/>
        <w:rPr>
          <w:rFonts w:hint="eastAsia"/>
          <w:lang w:val="en-US" w:eastAsia="zh-CN"/>
        </w:rPr>
      </w:pPr>
    </w:p>
    <w:p w14:paraId="31BEC71E">
      <w:pPr>
        <w:bidi w:val="0"/>
        <w:rPr>
          <w:rFonts w:hint="eastAsia"/>
          <w:lang w:val="en-US" w:eastAsia="zh-CN"/>
        </w:rPr>
      </w:pPr>
    </w:p>
    <w:p w14:paraId="19660C6F">
      <w:pPr>
        <w:bidi w:val="0"/>
        <w:rPr>
          <w:rFonts w:hint="eastAsia"/>
          <w:lang w:val="en-US" w:eastAsia="zh-CN"/>
        </w:rPr>
      </w:pPr>
    </w:p>
    <w:p w14:paraId="5BACBE2F">
      <w:pPr>
        <w:bidi w:val="0"/>
        <w:rPr>
          <w:rFonts w:hint="eastAsia"/>
          <w:lang w:val="en-US" w:eastAsia="zh-CN"/>
        </w:rPr>
      </w:pPr>
    </w:p>
    <w:p w14:paraId="3A9C689B">
      <w:pPr>
        <w:pStyle w:val="2"/>
        <w:rPr>
          <w:rFonts w:hint="eastAsia"/>
          <w:lang w:val="en-US" w:eastAsia="zh-CN"/>
        </w:rPr>
      </w:pPr>
    </w:p>
    <w:p w14:paraId="107830CD">
      <w:pPr>
        <w:pStyle w:val="2"/>
        <w:rPr>
          <w:rFonts w:hint="eastAsia"/>
          <w:lang w:val="en-US" w:eastAsia="zh-CN"/>
        </w:rPr>
      </w:pPr>
    </w:p>
    <w:p w14:paraId="45F240A6">
      <w:pPr>
        <w:bidi w:val="0"/>
        <w:rPr>
          <w:rFonts w:hint="eastAsia"/>
          <w:lang w:val="en-US" w:eastAsia="zh-CN"/>
        </w:rPr>
      </w:pPr>
    </w:p>
    <w:p w14:paraId="18009586">
      <w:pPr>
        <w:bidi w:val="0"/>
        <w:rPr>
          <w:rFonts w:hint="eastAsia"/>
          <w:lang w:val="en-US" w:eastAsia="zh-CN"/>
        </w:rPr>
      </w:pPr>
    </w:p>
    <w:p w14:paraId="1126C806">
      <w:pPr>
        <w:bidi w:val="0"/>
        <w:rPr>
          <w:rFonts w:hint="eastAsia"/>
          <w:lang w:val="en-US" w:eastAsia="zh-CN"/>
        </w:rPr>
      </w:pPr>
    </w:p>
    <w:p w14:paraId="64F7FB2C">
      <w:pPr>
        <w:bidi w:val="0"/>
        <w:rPr>
          <w:rFonts w:hint="eastAsia"/>
          <w:lang w:val="en-US" w:eastAsia="zh-CN"/>
        </w:rPr>
      </w:pPr>
    </w:p>
    <w:p w14:paraId="2204C1B7">
      <w:pPr>
        <w:bidi w:val="0"/>
        <w:rPr>
          <w:rFonts w:hint="eastAsia"/>
          <w:lang w:val="en-US" w:eastAsia="zh-CN"/>
        </w:rPr>
      </w:pPr>
    </w:p>
    <w:p w14:paraId="24E66950">
      <w:pPr>
        <w:bidi w:val="0"/>
        <w:rPr>
          <w:rFonts w:hint="eastAsia"/>
          <w:lang w:val="en-US" w:eastAsia="zh-CN"/>
        </w:rPr>
      </w:pPr>
    </w:p>
    <w:p w14:paraId="1D11EABE">
      <w:pPr>
        <w:bidi w:val="0"/>
        <w:rPr>
          <w:rFonts w:hint="eastAsia"/>
          <w:lang w:val="en-US" w:eastAsia="zh-CN"/>
        </w:rPr>
      </w:pPr>
    </w:p>
    <w:p w14:paraId="55DDBA65">
      <w:pPr>
        <w:bidi w:val="0"/>
        <w:rPr>
          <w:rFonts w:hint="eastAsia"/>
          <w:lang w:val="en-US" w:eastAsia="zh-CN"/>
        </w:rPr>
      </w:pPr>
      <w:r>
        <w:rPr>
          <w:rFonts w:hint="eastAsia"/>
          <w:lang w:val="en-US" w:eastAsia="zh-CN"/>
        </w:rPr>
        <w:t>（此页无正文）</w:t>
      </w:r>
    </w:p>
    <w:p w14:paraId="6D9CF5B7">
      <w:pPr>
        <w:bidi w:val="0"/>
        <w:rPr>
          <w:rFonts w:hint="eastAsia"/>
          <w:lang w:val="en-US" w:eastAsia="zh-CN"/>
        </w:rPr>
      </w:pPr>
    </w:p>
    <w:p w14:paraId="71810833">
      <w:pPr>
        <w:bidi w:val="0"/>
        <w:rPr>
          <w:rFonts w:hint="eastAsia"/>
          <w:lang w:val="en-US" w:eastAsia="zh-CN"/>
        </w:rPr>
      </w:pPr>
    </w:p>
    <w:p w14:paraId="635B83C8">
      <w:pPr>
        <w:bidi w:val="0"/>
        <w:rPr>
          <w:rFonts w:hint="eastAsia"/>
          <w:lang w:val="en-US" w:eastAsia="zh-CN"/>
        </w:rPr>
      </w:pPr>
    </w:p>
    <w:p w14:paraId="510C4D76">
      <w:pPr>
        <w:bidi w:val="0"/>
        <w:rPr>
          <w:rFonts w:hint="eastAsia"/>
          <w:lang w:val="en-US" w:eastAsia="zh-CN"/>
        </w:rPr>
      </w:pPr>
    </w:p>
    <w:p w14:paraId="3ACE97A7">
      <w:pPr>
        <w:bidi w:val="0"/>
        <w:rPr>
          <w:rFonts w:hint="eastAsia"/>
          <w:lang w:val="en-US" w:eastAsia="zh-CN"/>
        </w:rPr>
      </w:pPr>
    </w:p>
    <w:p w14:paraId="01776B8A">
      <w:pPr>
        <w:bidi w:val="0"/>
        <w:rPr>
          <w:rFonts w:hint="eastAsia"/>
          <w:lang w:val="en-US" w:eastAsia="zh-CN"/>
        </w:rPr>
      </w:pPr>
    </w:p>
    <w:p w14:paraId="6A0A6A35">
      <w:pPr>
        <w:bidi w:val="0"/>
        <w:rPr>
          <w:rFonts w:hint="eastAsia"/>
          <w:lang w:val="en-US" w:eastAsia="zh-CN"/>
        </w:rPr>
      </w:pPr>
    </w:p>
    <w:p w14:paraId="5733AC8F">
      <w:pPr>
        <w:bidi w:val="0"/>
        <w:rPr>
          <w:rFonts w:hint="eastAsia"/>
          <w:lang w:val="en-US" w:eastAsia="zh-CN"/>
        </w:rPr>
        <w:sectPr>
          <w:headerReference r:id="rId21" w:type="default"/>
          <w:type w:val="oddPage"/>
          <w:pgSz w:w="11906" w:h="16838"/>
          <w:pgMar w:top="1440" w:right="1800" w:bottom="1440" w:left="1800" w:header="851" w:footer="992" w:gutter="0"/>
          <w:pgNumType w:fmt="decimal"/>
          <w:cols w:space="425" w:num="1"/>
          <w:docGrid w:type="lines" w:linePitch="312" w:charSpace="0"/>
        </w:sectPr>
      </w:pPr>
    </w:p>
    <w:p w14:paraId="1427A634">
      <w:pPr>
        <w:pStyle w:val="3"/>
        <w:bidi w:val="0"/>
        <w:rPr>
          <w:rFonts w:hint="default"/>
          <w:lang w:val="en-US" w:eastAsia="zh-CN"/>
        </w:rPr>
      </w:pPr>
      <w:bookmarkStart w:id="26" w:name="_Toc9815"/>
      <w:r>
        <w:rPr>
          <w:rFonts w:hint="eastAsia"/>
          <w:lang w:val="en-US" w:eastAsia="zh-CN"/>
        </w:rPr>
        <w:t>第4章 其他佐证材料</w:t>
      </w:r>
      <w:bookmarkEnd w:id="26"/>
    </w:p>
    <w:p w14:paraId="2C2F60F2">
      <w:pPr>
        <w:bidi w:val="0"/>
        <w:rPr>
          <w:rFonts w:hint="eastAsia"/>
          <w:lang w:eastAsia="zh-CN"/>
        </w:rPr>
      </w:pPr>
    </w:p>
    <w:p w14:paraId="574BBC5B">
      <w:pPr>
        <w:bidi w:val="0"/>
        <w:rPr>
          <w:rFonts w:hint="eastAsia"/>
          <w:lang w:eastAsia="zh-CN"/>
        </w:rPr>
      </w:pPr>
      <w:r>
        <w:rPr>
          <w:rFonts w:hint="eastAsia"/>
          <w:lang w:eastAsia="zh-CN"/>
        </w:rPr>
        <w:t>近</w:t>
      </w:r>
      <w:r>
        <w:rPr>
          <w:rFonts w:hint="eastAsia"/>
          <w:lang w:val="en-US" w:eastAsia="zh-CN"/>
        </w:rPr>
        <w:t>三</w:t>
      </w:r>
      <w:r>
        <w:rPr>
          <w:rFonts w:hint="eastAsia"/>
          <w:lang w:eastAsia="zh-CN"/>
        </w:rPr>
        <w:t>年</w:t>
      </w:r>
      <w:r>
        <w:rPr>
          <w:rFonts w:hint="eastAsia"/>
          <w:lang w:val="en-US" w:eastAsia="zh-CN"/>
        </w:rPr>
        <w:t>开展相关项目业绩的</w:t>
      </w:r>
      <w:r>
        <w:rPr>
          <w:rFonts w:hint="eastAsia"/>
          <w:lang w:eastAsia="zh-CN"/>
        </w:rPr>
        <w:t>证明</w:t>
      </w:r>
      <w:r>
        <w:rPr>
          <w:rFonts w:hint="eastAsia"/>
          <w:lang w:val="en-US" w:eastAsia="zh-CN"/>
        </w:rPr>
        <w:t>材料（如合同复印件、项目报告、客户评价等）</w:t>
      </w:r>
      <w:r>
        <w:rPr>
          <w:rFonts w:hint="eastAsia"/>
          <w:lang w:eastAsia="zh-CN"/>
        </w:rPr>
        <w:t>、</w:t>
      </w:r>
      <w:r>
        <w:rPr>
          <w:rFonts w:hint="eastAsia"/>
          <w:lang w:val="en-US" w:eastAsia="zh-CN"/>
        </w:rPr>
        <w:t>项目现场照片以及获得的荣誉称号、奖项证书</w:t>
      </w:r>
      <w:r>
        <w:rPr>
          <w:rFonts w:hint="eastAsia"/>
          <w:lang w:eastAsia="zh-CN"/>
        </w:rPr>
        <w:t>等相关佐证材料。</w:t>
      </w:r>
    </w:p>
    <w:p w14:paraId="52039DEC">
      <w:pPr>
        <w:bidi w:val="0"/>
        <w:rPr>
          <w:rFonts w:hint="eastAsia"/>
          <w:lang w:eastAsia="zh-CN"/>
        </w:rPr>
      </w:pPr>
    </w:p>
    <w:p w14:paraId="18BFBF2C">
      <w:pPr>
        <w:bidi w:val="0"/>
        <w:rPr>
          <w:rFonts w:hint="eastAsia"/>
          <w:lang w:eastAsia="zh-CN"/>
        </w:rPr>
      </w:pPr>
    </w:p>
    <w:p w14:paraId="42F5616D">
      <w:pPr>
        <w:bidi w:val="0"/>
        <w:rPr>
          <w:rFonts w:hint="eastAsia"/>
          <w:lang w:eastAsia="zh-CN"/>
        </w:rPr>
      </w:pPr>
    </w:p>
    <w:p w14:paraId="07C06BFE">
      <w:pPr>
        <w:bidi w:val="0"/>
        <w:rPr>
          <w:rFonts w:hint="eastAsia"/>
          <w:lang w:eastAsia="zh-CN"/>
        </w:rPr>
      </w:pPr>
    </w:p>
    <w:p w14:paraId="556F8083">
      <w:pPr>
        <w:bidi w:val="0"/>
        <w:rPr>
          <w:rFonts w:hint="eastAsia"/>
          <w:lang w:eastAsia="zh-CN"/>
        </w:rPr>
      </w:pPr>
    </w:p>
    <w:p w14:paraId="2D658BFD">
      <w:pPr>
        <w:bidi w:val="0"/>
        <w:rPr>
          <w:rFonts w:hint="eastAsia"/>
          <w:lang w:eastAsia="zh-CN"/>
        </w:rPr>
      </w:pPr>
    </w:p>
    <w:p w14:paraId="56198FEF">
      <w:pPr>
        <w:bidi w:val="0"/>
        <w:rPr>
          <w:rFonts w:hint="eastAsia"/>
          <w:lang w:eastAsia="zh-CN"/>
        </w:rPr>
      </w:pPr>
    </w:p>
    <w:p w14:paraId="507805AA">
      <w:pPr>
        <w:bidi w:val="0"/>
        <w:rPr>
          <w:rFonts w:hint="eastAsia"/>
          <w:lang w:eastAsia="zh-CN"/>
        </w:rPr>
      </w:pPr>
    </w:p>
    <w:p w14:paraId="1996F84B">
      <w:pPr>
        <w:bidi w:val="0"/>
        <w:rPr>
          <w:rFonts w:hint="eastAsia"/>
          <w:lang w:eastAsia="zh-CN"/>
        </w:rPr>
      </w:pPr>
    </w:p>
    <w:p w14:paraId="080BBABD">
      <w:pPr>
        <w:bidi w:val="0"/>
        <w:rPr>
          <w:rFonts w:hint="eastAsia"/>
          <w:lang w:eastAsia="zh-CN"/>
        </w:rPr>
      </w:pPr>
    </w:p>
    <w:p w14:paraId="54847310">
      <w:pPr>
        <w:bidi w:val="0"/>
        <w:rPr>
          <w:rFonts w:hint="eastAsia"/>
          <w:lang w:eastAsia="zh-CN"/>
        </w:rPr>
      </w:pPr>
    </w:p>
    <w:p w14:paraId="015F6377">
      <w:pPr>
        <w:bidi w:val="0"/>
        <w:rPr>
          <w:rFonts w:hint="eastAsia"/>
          <w:lang w:eastAsia="zh-CN"/>
        </w:rPr>
      </w:pPr>
    </w:p>
    <w:p w14:paraId="40B2EA7F">
      <w:pPr>
        <w:bidi w:val="0"/>
        <w:rPr>
          <w:rFonts w:hint="eastAsia"/>
          <w:lang w:eastAsia="zh-CN"/>
        </w:rPr>
      </w:pPr>
    </w:p>
    <w:p w14:paraId="1389873C">
      <w:pPr>
        <w:bidi w:val="0"/>
        <w:rPr>
          <w:rFonts w:hint="eastAsia"/>
          <w:lang w:eastAsia="zh-CN"/>
        </w:rPr>
      </w:pPr>
    </w:p>
    <w:p w14:paraId="171DCDBD">
      <w:pPr>
        <w:bidi w:val="0"/>
        <w:rPr>
          <w:rFonts w:hint="eastAsia"/>
          <w:lang w:eastAsia="zh-CN"/>
        </w:rPr>
      </w:pPr>
    </w:p>
    <w:p w14:paraId="3BC25232">
      <w:pPr>
        <w:bidi w:val="0"/>
        <w:rPr>
          <w:rFonts w:hint="eastAsia"/>
          <w:lang w:eastAsia="zh-CN"/>
        </w:rPr>
      </w:pPr>
    </w:p>
    <w:p w14:paraId="72BCDE34">
      <w:pPr>
        <w:bidi w:val="0"/>
        <w:rPr>
          <w:rFonts w:hint="eastAsia"/>
          <w:lang w:eastAsia="zh-CN"/>
        </w:rPr>
      </w:pPr>
    </w:p>
    <w:p w14:paraId="70784F92">
      <w:pPr>
        <w:bidi w:val="0"/>
        <w:rPr>
          <w:rFonts w:hint="eastAsia"/>
          <w:lang w:eastAsia="zh-CN"/>
        </w:rPr>
      </w:pPr>
    </w:p>
    <w:p w14:paraId="2CB0350E">
      <w:pPr>
        <w:bidi w:val="0"/>
        <w:rPr>
          <w:rFonts w:hint="eastAsia"/>
          <w:lang w:eastAsia="zh-CN"/>
        </w:rPr>
      </w:pPr>
    </w:p>
    <w:p w14:paraId="1F1FADC1">
      <w:pPr>
        <w:bidi w:val="0"/>
        <w:rPr>
          <w:rFonts w:hint="eastAsia"/>
          <w:lang w:eastAsia="zh-CN"/>
        </w:rPr>
      </w:pPr>
    </w:p>
    <w:p w14:paraId="7330F313">
      <w:pPr>
        <w:bidi w:val="0"/>
        <w:rPr>
          <w:rFonts w:hint="eastAsia"/>
          <w:lang w:val="en-US" w:eastAsia="zh-CN"/>
        </w:rPr>
      </w:pPr>
      <w:r>
        <w:rPr>
          <w:rFonts w:hint="eastAsia"/>
          <w:lang w:val="en-US" w:eastAsia="zh-CN"/>
        </w:rPr>
        <w:t>（此页无正文）</w:t>
      </w:r>
    </w:p>
    <w:p w14:paraId="6DB5A227">
      <w:pPr>
        <w:pStyle w:val="2"/>
        <w:rPr>
          <w:rFonts w:hint="eastAsia"/>
          <w:lang w:eastAsia="zh-CN"/>
        </w:rPr>
      </w:pPr>
    </w:p>
    <w:p w14:paraId="28BD1E04">
      <w:pPr>
        <w:bidi w:val="0"/>
        <w:rPr>
          <w:rFonts w:hint="eastAsia"/>
          <w:lang w:eastAsia="zh-CN"/>
        </w:rPr>
      </w:pPr>
    </w:p>
    <w:p w14:paraId="70B288AD">
      <w:pPr>
        <w:bidi w:val="0"/>
        <w:rPr>
          <w:rFonts w:hint="eastAsia"/>
          <w:lang w:eastAsia="zh-CN"/>
        </w:rPr>
      </w:pPr>
    </w:p>
    <w:p w14:paraId="63808CC6">
      <w:pPr>
        <w:bidi w:val="0"/>
        <w:rPr>
          <w:rFonts w:hint="eastAsia"/>
          <w:lang w:eastAsia="zh-CN"/>
        </w:rPr>
      </w:pPr>
    </w:p>
    <w:p w14:paraId="718BDAEE">
      <w:pPr>
        <w:bidi w:val="0"/>
        <w:rPr>
          <w:rFonts w:hint="eastAsia"/>
          <w:lang w:eastAsia="zh-CN"/>
        </w:rPr>
      </w:pPr>
    </w:p>
    <w:p w14:paraId="6D4A1D34">
      <w:pPr>
        <w:bidi w:val="0"/>
        <w:rPr>
          <w:rFonts w:hint="eastAsia"/>
          <w:lang w:eastAsia="zh-CN"/>
        </w:rPr>
      </w:pPr>
    </w:p>
    <w:p w14:paraId="13297B08">
      <w:pPr>
        <w:bidi w:val="0"/>
        <w:rPr>
          <w:rFonts w:hint="eastAsia"/>
          <w:lang w:eastAsia="zh-CN"/>
        </w:rPr>
      </w:pPr>
    </w:p>
    <w:p w14:paraId="0451A575">
      <w:pPr>
        <w:bidi w:val="0"/>
        <w:rPr>
          <w:rFonts w:hint="eastAsia"/>
          <w:lang w:eastAsia="zh-CN"/>
        </w:rPr>
      </w:pPr>
    </w:p>
    <w:p w14:paraId="4184D00D">
      <w:pPr>
        <w:bidi w:val="0"/>
        <w:rPr>
          <w:rFonts w:hint="eastAsia"/>
          <w:lang w:eastAsia="zh-CN"/>
        </w:rPr>
      </w:pPr>
    </w:p>
    <w:p w14:paraId="5A8A7A8C">
      <w:pPr>
        <w:bidi w:val="0"/>
        <w:rPr>
          <w:rFonts w:hint="eastAsia"/>
          <w:lang w:eastAsia="zh-CN"/>
        </w:rPr>
      </w:pPr>
    </w:p>
    <w:p w14:paraId="156DD988">
      <w:pPr>
        <w:bidi w:val="0"/>
        <w:rPr>
          <w:rFonts w:hint="eastAsia"/>
          <w:lang w:eastAsia="zh-CN"/>
        </w:rPr>
      </w:pPr>
    </w:p>
    <w:p w14:paraId="5EA59F53">
      <w:pPr>
        <w:bidi w:val="0"/>
        <w:rPr>
          <w:rFonts w:hint="eastAsia"/>
          <w:lang w:eastAsia="zh-CN"/>
        </w:rPr>
      </w:pPr>
    </w:p>
    <w:p w14:paraId="619D8C4F">
      <w:pPr>
        <w:bidi w:val="0"/>
        <w:ind w:left="0" w:leftChars="0" w:firstLine="0" w:firstLineChars="0"/>
        <w:rPr>
          <w:rFonts w:hint="eastAsia"/>
          <w:lang w:eastAsia="zh-CN"/>
        </w:rPr>
      </w:pPr>
    </w:p>
    <w:p w14:paraId="5539EBCD">
      <w:pPr>
        <w:bidi w:val="0"/>
        <w:rPr>
          <w:rFonts w:hint="eastAsia"/>
          <w:lang w:eastAsia="zh-CN"/>
        </w:rPr>
      </w:pPr>
    </w:p>
    <w:p w14:paraId="5B4ACB42">
      <w:pPr>
        <w:bidi w:val="0"/>
        <w:rPr>
          <w:rFonts w:hint="eastAsia"/>
          <w:lang w:eastAsia="zh-CN"/>
        </w:rPr>
      </w:pPr>
    </w:p>
    <w:p w14:paraId="14BA4B8F">
      <w:pPr>
        <w:bidi w:val="0"/>
        <w:rPr>
          <w:rFonts w:hint="eastAsia"/>
          <w:lang w:eastAsia="zh-CN"/>
        </w:rPr>
      </w:pPr>
    </w:p>
    <w:p w14:paraId="3D22FDDA">
      <w:pPr>
        <w:bidi w:val="0"/>
        <w:rPr>
          <w:rFonts w:hint="eastAsia"/>
          <w:lang w:eastAsia="zh-CN"/>
        </w:rPr>
      </w:pPr>
    </w:p>
    <w:p w14:paraId="4557DD88">
      <w:pPr>
        <w:bidi w:val="0"/>
        <w:rPr>
          <w:rFonts w:hint="eastAsia"/>
        </w:rPr>
      </w:pPr>
    </w:p>
    <w:sectPr>
      <w:headerReference r:id="rId22" w:type="default"/>
      <w:type w:val="oddPage"/>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1FB33">
    <w:pPr>
      <w:pStyle w:val="10"/>
      <w:ind w:left="0" w:leftChars="0" w:firstLine="0" w:firstLineChars="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903B4">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05D4A">
                          <w:pPr>
                            <w:pStyle w:val="10"/>
                            <w:ind w:left="0" w:leftChars="0" w:firstLine="0" w:firstLineChars="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EC05D4A">
                    <w:pPr>
                      <w:pStyle w:val="10"/>
                      <w:ind w:left="0" w:leftChars="0" w:firstLine="0" w:firstLineChars="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4DAC1">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A1F2A">
    <w:pPr>
      <w:pStyle w:val="10"/>
      <w:ind w:left="0" w:leftChars="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ABEF">
    <w:pPr>
      <w:pStyle w:val="10"/>
      <w:ind w:left="0" w:leftChars="0"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99BA8">
    <w:pPr>
      <w:pStyle w:val="10"/>
      <w:ind w:left="0" w:leftChars="0" w:firstLine="0" w:firstLineChars="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DF621">
                          <w:pPr>
                            <w:pStyle w:val="10"/>
                            <w:ind w:left="0" w:leftChars="0" w:firstLine="0" w:firstLineChars="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BDF621">
                    <w:pPr>
                      <w:pStyle w:val="10"/>
                      <w:ind w:left="0" w:leftChars="0" w:firstLine="0" w:firstLineChars="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E18B7">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4984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C4984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7F69C">
    <w:pPr>
      <w:pStyle w:val="10"/>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CEBD4">
                          <w:pPr>
                            <w:pStyle w:val="10"/>
                            <w:ind w:left="0" w:leftChars="0" w:firstLine="0" w:firstLineChars="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1DCEBD4">
                    <w:pPr>
                      <w:pStyle w:val="10"/>
                      <w:ind w:left="0" w:leftChars="0" w:firstLine="0" w:firstLineChars="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6664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AF3B6">
                          <w:pPr>
                            <w:pStyle w:val="10"/>
                            <w:ind w:left="0" w:leftChars="0" w:firstLine="0" w:firstLineChars="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9AF3B6">
                    <w:pPr>
                      <w:pStyle w:val="10"/>
                      <w:ind w:left="0" w:leftChars="0" w:firstLine="0" w:firstLineChars="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C02C7">
    <w:pPr>
      <w:pStyle w:val="10"/>
      <w:ind w:left="0" w:leftChars="0"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2273E">
                          <w:pPr>
                            <w:pStyle w:val="10"/>
                            <w:ind w:left="0" w:leftChars="0" w:firstLine="0" w:firstLineChars="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B52273E">
                    <w:pPr>
                      <w:pStyle w:val="10"/>
                      <w:ind w:left="0" w:leftChars="0" w:firstLine="0" w:firstLineChars="0"/>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20397">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9968B">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E3552">
    <w:pPr>
      <w:pStyle w:val="11"/>
      <w:pBdr>
        <w:bottom w:val="single" w:color="auto" w:sz="4" w:space="1"/>
      </w:pBdr>
      <w:ind w:left="0" w:leftChars="0" w:firstLine="0" w:firstLineChars="0"/>
      <w:jc w:val="center"/>
      <w:rPr>
        <w:rFonts w:hint="eastAsia" w:eastAsia="方正仿宋_GBK"/>
        <w:lang w:val="en-US" w:eastAsia="zh-CN"/>
      </w:rPr>
    </w:pPr>
    <w:r>
      <w:rPr>
        <w:rFonts w:hint="eastAsia"/>
        <w:lang w:val="en-US" w:eastAsia="zh-CN"/>
      </w:rPr>
      <w:t>目 录</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3C36">
    <w:pPr>
      <w:pStyle w:val="11"/>
      <w:pBdr>
        <w:bottom w:val="single" w:color="auto" w:sz="4" w:space="1"/>
      </w:pBdr>
      <w:ind w:left="0" w:leftChars="0" w:firstLine="0" w:firstLineChars="0"/>
      <w:jc w:val="center"/>
      <w:rPr>
        <w:rFonts w:hint="eastAsia" w:eastAsia="方正仿宋_GBK"/>
        <w:lang w:val="en-US" w:eastAsia="zh-CN"/>
      </w:rPr>
    </w:pPr>
    <w:r>
      <w:rPr>
        <w:rFonts w:hint="eastAsia"/>
        <w:lang w:val="en-US" w:eastAsia="zh-CN"/>
      </w:rPr>
      <w:t>第1章 申报单位基本情况介绍</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E666">
    <w:pPr>
      <w:pStyle w:val="11"/>
      <w:pBdr>
        <w:bottom w:val="single" w:color="auto" w:sz="4" w:space="1"/>
      </w:pBdr>
      <w:ind w:left="0" w:leftChars="0" w:firstLine="0" w:firstLineChars="0"/>
      <w:jc w:val="center"/>
      <w:rPr>
        <w:rFonts w:hint="default" w:eastAsia="方正仿宋_GBK"/>
        <w:lang w:val="en-US" w:eastAsia="zh-CN"/>
      </w:rPr>
    </w:pPr>
    <w:r>
      <w:rPr>
        <w:rFonts w:hint="eastAsia"/>
      </w:rPr>
      <w:t>博罗县2024年省供销社农业面源污染防控示范体系项目第三方监测机构</w:t>
    </w:r>
    <w:r>
      <w:rPr>
        <w:rFonts w:hint="eastAsia"/>
        <w:lang w:val="en-US" w:eastAsia="zh-CN"/>
      </w:rPr>
      <w:t>申报材料</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7A1E1">
    <w:pPr>
      <w:pStyle w:val="11"/>
      <w:pBdr>
        <w:bottom w:val="single" w:color="auto" w:sz="4" w:space="1"/>
      </w:pBdr>
      <w:ind w:left="0" w:leftChars="0" w:firstLine="0" w:firstLineChars="0"/>
      <w:jc w:val="center"/>
      <w:rPr>
        <w:rFonts w:hint="eastAsia" w:eastAsia="方正仿宋_GBK"/>
        <w:lang w:val="en-US" w:eastAsia="zh-CN"/>
      </w:rPr>
    </w:pPr>
    <w:r>
      <w:rPr>
        <w:rFonts w:hint="eastAsia"/>
        <w:lang w:val="en-US" w:eastAsia="zh-CN"/>
      </w:rPr>
      <w:t>第2章 项目监测实施方案</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15C8D">
    <w:pPr>
      <w:pStyle w:val="11"/>
      <w:pBdr>
        <w:bottom w:val="single" w:color="auto" w:sz="4" w:space="1"/>
      </w:pBdr>
      <w:ind w:left="0" w:leftChars="0" w:firstLine="0" w:firstLineChars="0"/>
      <w:jc w:val="center"/>
      <w:rPr>
        <w:rFonts w:hint="eastAsia" w:eastAsia="方正仿宋_GBK"/>
        <w:lang w:val="en-US" w:eastAsia="zh-CN"/>
      </w:rPr>
    </w:pPr>
    <w:r>
      <w:rPr>
        <w:rFonts w:hint="eastAsia"/>
        <w:lang w:val="en-US" w:eastAsia="zh-CN"/>
      </w:rPr>
      <w:t>第3章 单位佐证材料</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D3058">
    <w:pPr>
      <w:pStyle w:val="11"/>
      <w:pBdr>
        <w:bottom w:val="single" w:color="auto" w:sz="4" w:space="1"/>
      </w:pBdr>
      <w:ind w:left="0" w:leftChars="0" w:firstLine="0" w:firstLineChars="0"/>
      <w:jc w:val="center"/>
      <w:rPr>
        <w:rFonts w:hint="eastAsia" w:eastAsia="方正仿宋_GBK"/>
        <w:lang w:val="en-US" w:eastAsia="zh-CN"/>
      </w:rPr>
    </w:pPr>
    <w:r>
      <w:rPr>
        <w:rFonts w:hint="eastAsia"/>
        <w:lang w:val="en-US" w:eastAsia="zh-CN"/>
      </w:rPr>
      <w:t>第4章 其它佐证材料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ODU0ZmYyZjAxNDliOTY2ZWNiOGE0Mjk3YzVlMjYifQ=="/>
  </w:docVars>
  <w:rsids>
    <w:rsidRoot w:val="6DB22849"/>
    <w:rsid w:val="00B96241"/>
    <w:rsid w:val="01232725"/>
    <w:rsid w:val="057C0221"/>
    <w:rsid w:val="06CD3D08"/>
    <w:rsid w:val="07750484"/>
    <w:rsid w:val="08E2247D"/>
    <w:rsid w:val="092A7093"/>
    <w:rsid w:val="09800E33"/>
    <w:rsid w:val="0B4C41C0"/>
    <w:rsid w:val="0C2D72B8"/>
    <w:rsid w:val="0CCC211B"/>
    <w:rsid w:val="0D815336"/>
    <w:rsid w:val="0E8C2C83"/>
    <w:rsid w:val="11A43137"/>
    <w:rsid w:val="13BC40B3"/>
    <w:rsid w:val="13F030AF"/>
    <w:rsid w:val="165A4108"/>
    <w:rsid w:val="16691841"/>
    <w:rsid w:val="168E1284"/>
    <w:rsid w:val="16C2416E"/>
    <w:rsid w:val="18A82F5A"/>
    <w:rsid w:val="191F4337"/>
    <w:rsid w:val="1B5D283A"/>
    <w:rsid w:val="1C79317F"/>
    <w:rsid w:val="1CC84E68"/>
    <w:rsid w:val="1D3333E8"/>
    <w:rsid w:val="20821C90"/>
    <w:rsid w:val="218705A7"/>
    <w:rsid w:val="246D5970"/>
    <w:rsid w:val="250C2ADA"/>
    <w:rsid w:val="278D6D62"/>
    <w:rsid w:val="297C60A8"/>
    <w:rsid w:val="29AF07A7"/>
    <w:rsid w:val="29D26DA0"/>
    <w:rsid w:val="2D77140E"/>
    <w:rsid w:val="2F59133A"/>
    <w:rsid w:val="30AC1183"/>
    <w:rsid w:val="313F7907"/>
    <w:rsid w:val="3271307C"/>
    <w:rsid w:val="331C120B"/>
    <w:rsid w:val="33C87AB6"/>
    <w:rsid w:val="33F20B25"/>
    <w:rsid w:val="34C66842"/>
    <w:rsid w:val="35C07A3B"/>
    <w:rsid w:val="37480D48"/>
    <w:rsid w:val="378C31B9"/>
    <w:rsid w:val="39E249F3"/>
    <w:rsid w:val="3AA41CDE"/>
    <w:rsid w:val="3BA55F8D"/>
    <w:rsid w:val="3C9C5901"/>
    <w:rsid w:val="3DAB63D2"/>
    <w:rsid w:val="3DE552A3"/>
    <w:rsid w:val="3E8030B7"/>
    <w:rsid w:val="3EAD1613"/>
    <w:rsid w:val="3F3125B9"/>
    <w:rsid w:val="4033445D"/>
    <w:rsid w:val="40C4312F"/>
    <w:rsid w:val="448645A6"/>
    <w:rsid w:val="44F51708"/>
    <w:rsid w:val="45740628"/>
    <w:rsid w:val="46890B15"/>
    <w:rsid w:val="46DE1089"/>
    <w:rsid w:val="4766074D"/>
    <w:rsid w:val="483F42E6"/>
    <w:rsid w:val="4A993A56"/>
    <w:rsid w:val="4D1B2795"/>
    <w:rsid w:val="4E7D06D2"/>
    <w:rsid w:val="4FD62D0A"/>
    <w:rsid w:val="5267081C"/>
    <w:rsid w:val="52DD1196"/>
    <w:rsid w:val="52ED1657"/>
    <w:rsid w:val="542362A5"/>
    <w:rsid w:val="545904B3"/>
    <w:rsid w:val="54BF0519"/>
    <w:rsid w:val="569F29B2"/>
    <w:rsid w:val="580E307E"/>
    <w:rsid w:val="58DD0927"/>
    <w:rsid w:val="59E43720"/>
    <w:rsid w:val="5A333CBD"/>
    <w:rsid w:val="5A657258"/>
    <w:rsid w:val="5AB64B09"/>
    <w:rsid w:val="5B1E5FDD"/>
    <w:rsid w:val="5B4672E2"/>
    <w:rsid w:val="5C664239"/>
    <w:rsid w:val="5D6317EB"/>
    <w:rsid w:val="5DDE3802"/>
    <w:rsid w:val="5E144731"/>
    <w:rsid w:val="5FF91CC0"/>
    <w:rsid w:val="602E4765"/>
    <w:rsid w:val="60600E46"/>
    <w:rsid w:val="60B452F6"/>
    <w:rsid w:val="60C767CF"/>
    <w:rsid w:val="60EC5C2C"/>
    <w:rsid w:val="62D81B91"/>
    <w:rsid w:val="62D87B7F"/>
    <w:rsid w:val="6566257B"/>
    <w:rsid w:val="66507267"/>
    <w:rsid w:val="66797C0C"/>
    <w:rsid w:val="66B13EA7"/>
    <w:rsid w:val="66E365EB"/>
    <w:rsid w:val="671369A8"/>
    <w:rsid w:val="677B0EC0"/>
    <w:rsid w:val="682C6E49"/>
    <w:rsid w:val="68535559"/>
    <w:rsid w:val="68C429A8"/>
    <w:rsid w:val="6A19791B"/>
    <w:rsid w:val="6C004D10"/>
    <w:rsid w:val="6C2412AF"/>
    <w:rsid w:val="6C586E75"/>
    <w:rsid w:val="6DB22849"/>
    <w:rsid w:val="6E215E44"/>
    <w:rsid w:val="70424394"/>
    <w:rsid w:val="70961DE4"/>
    <w:rsid w:val="72212810"/>
    <w:rsid w:val="72227D09"/>
    <w:rsid w:val="75542CCC"/>
    <w:rsid w:val="78CB268C"/>
    <w:rsid w:val="799064DB"/>
    <w:rsid w:val="79952692"/>
    <w:rsid w:val="79A81D82"/>
    <w:rsid w:val="7A8719DC"/>
    <w:rsid w:val="7B6437C8"/>
    <w:rsid w:val="7BE001EE"/>
    <w:rsid w:val="7C4234AC"/>
    <w:rsid w:val="7D897EF4"/>
    <w:rsid w:val="7ECF5DAB"/>
    <w:rsid w:val="7FB04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Times New Roman" w:hAnsi="Times New Roman" w:eastAsia="仿宋" w:cstheme="minorBidi"/>
      <w:kern w:val="2"/>
      <w:sz w:val="32"/>
      <w:lang w:val="en-US" w:eastAsia="zh-CN"/>
    </w:rPr>
  </w:style>
  <w:style w:type="paragraph" w:styleId="3">
    <w:name w:val="heading 1"/>
    <w:basedOn w:val="1"/>
    <w:next w:val="1"/>
    <w:link w:val="20"/>
    <w:qFormat/>
    <w:uiPriority w:val="0"/>
    <w:pPr>
      <w:keepNext/>
      <w:keepLines/>
      <w:spacing w:beforeLines="0" w:beforeAutospacing="0" w:afterLines="0" w:afterAutospacing="0" w:line="560" w:lineRule="exact"/>
      <w:ind w:firstLine="0" w:firstLineChars="0"/>
      <w:jc w:val="center"/>
      <w:outlineLvl w:val="0"/>
    </w:pPr>
    <w:rPr>
      <w:rFonts w:eastAsia="宋体"/>
      <w:kern w:val="44"/>
      <w:sz w:val="44"/>
    </w:rPr>
  </w:style>
  <w:style w:type="paragraph" w:styleId="4">
    <w:name w:val="heading 2"/>
    <w:basedOn w:val="1"/>
    <w:next w:val="1"/>
    <w:link w:val="17"/>
    <w:unhideWhenUsed/>
    <w:qFormat/>
    <w:uiPriority w:val="0"/>
    <w:pPr>
      <w:keepNext/>
      <w:keepLines/>
      <w:spacing w:beforeLines="0" w:beforeAutospacing="0" w:afterLines="0" w:afterAutospacing="0" w:line="560" w:lineRule="exact"/>
      <w:outlineLvl w:val="1"/>
    </w:pPr>
    <w:rPr>
      <w:rFonts w:eastAsia="黑体"/>
    </w:rPr>
  </w:style>
  <w:style w:type="paragraph" w:styleId="5">
    <w:name w:val="heading 3"/>
    <w:basedOn w:val="1"/>
    <w:next w:val="1"/>
    <w:link w:val="18"/>
    <w:unhideWhenUsed/>
    <w:qFormat/>
    <w:uiPriority w:val="0"/>
    <w:pPr>
      <w:keepNext/>
      <w:keepLines/>
      <w:spacing w:beforeLines="0" w:beforeAutospacing="0" w:afterLines="0" w:afterAutospacing="0" w:line="560" w:lineRule="exact"/>
      <w:outlineLvl w:val="2"/>
    </w:pPr>
    <w:rPr>
      <w:rFonts w:eastAsia="方正楷体_GBK"/>
    </w:rPr>
  </w:style>
  <w:style w:type="paragraph" w:styleId="6">
    <w:name w:val="heading 4"/>
    <w:basedOn w:val="1"/>
    <w:next w:val="1"/>
    <w:semiHidden/>
    <w:unhideWhenUsed/>
    <w:qFormat/>
    <w:uiPriority w:val="0"/>
    <w:pPr>
      <w:keepNext/>
      <w:keepLines/>
      <w:spacing w:before="200" w:beforeLines="0" w:beforeAutospacing="0" w:after="200" w:afterLines="0" w:afterAutospacing="0" w:line="240" w:lineRule="auto"/>
      <w:ind w:firstLine="0" w:firstLineChars="0"/>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jc w:val="both"/>
    </w:pPr>
    <w:rPr>
      <w:rFonts w:ascii="Calibri" w:hAnsi="Calibri"/>
    </w:rPr>
  </w:style>
  <w:style w:type="paragraph" w:styleId="7">
    <w:name w:val="index 6"/>
    <w:basedOn w:val="1"/>
    <w:next w:val="1"/>
    <w:qFormat/>
    <w:uiPriority w:val="0"/>
    <w:pPr>
      <w:spacing w:line="360" w:lineRule="auto"/>
      <w:ind w:left="2100"/>
    </w:pPr>
    <w:rPr>
      <w:rFonts w:ascii="Calibri" w:hAnsi="Calibri" w:eastAsia="宋体" w:cs="Times New Roman"/>
      <w:sz w:val="21"/>
      <w:szCs w:val="22"/>
    </w:rPr>
  </w:style>
  <w:style w:type="paragraph" w:styleId="8">
    <w:name w:val="Body Text"/>
    <w:basedOn w:val="1"/>
    <w:next w:val="7"/>
    <w:qFormat/>
    <w:uiPriority w:val="0"/>
    <w:rPr>
      <w:sz w:val="30"/>
      <w:szCs w:val="24"/>
    </w:rPr>
  </w:style>
  <w:style w:type="paragraph" w:styleId="9">
    <w:name w:val="toc 3"/>
    <w:basedOn w:val="1"/>
    <w:next w:val="1"/>
    <w:qFormat/>
    <w:uiPriority w:val="0"/>
    <w:pPr>
      <w:ind w:left="840" w:leftChars="400" w:firstLine="0" w:firstLineChars="0"/>
    </w:pPr>
    <w:rPr>
      <w:rFonts w:ascii="Times New Roman" w:hAnsi="Times New Roman"/>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pPr>
      <w:ind w:firstLine="0" w:firstLineChars="0"/>
    </w:pPr>
    <w:rPr>
      <w:sz w:val="24"/>
    </w:rPr>
  </w:style>
  <w:style w:type="paragraph" w:styleId="13">
    <w:name w:val="toc 2"/>
    <w:basedOn w:val="1"/>
    <w:next w:val="1"/>
    <w:qFormat/>
    <w:uiPriority w:val="0"/>
    <w:pPr>
      <w:ind w:left="0" w:leftChars="0"/>
    </w:pPr>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2 Char"/>
    <w:link w:val="4"/>
    <w:qFormat/>
    <w:uiPriority w:val="0"/>
    <w:rPr>
      <w:rFonts w:eastAsia="黑体"/>
    </w:rPr>
  </w:style>
  <w:style w:type="character" w:customStyle="1" w:styleId="18">
    <w:name w:val="标题 3 Char"/>
    <w:link w:val="5"/>
    <w:qFormat/>
    <w:uiPriority w:val="0"/>
    <w:rPr>
      <w:rFonts w:eastAsia="方正楷体_GBK"/>
    </w:rPr>
  </w:style>
  <w:style w:type="table" w:customStyle="1" w:styleId="19">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20">
    <w:name w:val="标题 1 Char"/>
    <w:link w:val="3"/>
    <w:qFormat/>
    <w:uiPriority w:val="0"/>
    <w:rPr>
      <w:rFonts w:ascii="Times New Roman" w:hAnsi="Times New Roman" w:eastAsia="宋体"/>
      <w:kern w:val="44"/>
      <w:sz w:val="44"/>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header" Target="header8.xml"/><Relationship Id="rId21" Type="http://schemas.openxmlformats.org/officeDocument/2006/relationships/header" Target="header7.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1032</Words>
  <Characters>1086</Characters>
  <Lines>0</Lines>
  <Paragraphs>0</Paragraphs>
  <TotalTime>18</TotalTime>
  <ScaleCrop>false</ScaleCrop>
  <LinksUpToDate>false</LinksUpToDate>
  <CharactersWithSpaces>1168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2023-05-04T02:53:00Z</dcterms:created>
  <dc:creator>Chen</dc:creator>
  <cp:lastModifiedBy>WPS_1695286310</cp:lastModifiedBy>
  <cp:lastPrinted>2023-10-12T02:06:00Z</cp:lastPrinted>
  <dcterms:modified xsi:type="dcterms:W3CDTF">2024-09-10T08:28:18Z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24E61953774E4AD4AE2A86BDACDB770B_13</vt:lpwstr>
  </property>
</Properties>
</file>