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2F2435E6">
      <w:pPr>
        <w:spacing w:line="440" w:lineRule="exact"/>
        <w:rPr>
          <w:rFonts w:hint="default"/>
          <w:sz w:val="24"/>
          <w:szCs w:val="24"/>
          <w:lang w:val="en-US" w:eastAsia="zh-CN"/>
        </w:rPr>
      </w:pPr>
      <w:r>
        <w:rPr>
          <w:rFonts w:hint="eastAsia"/>
          <w:sz w:val="24"/>
          <w:szCs w:val="24"/>
        </w:rPr>
        <w:t>一、项目名称：石湾镇铁场朱黎股份经济合作社石九路厂房采购变压器安装</w:t>
      </w:r>
    </w:p>
    <w:p w14:paraId="0CCB6BFF">
      <w:pPr>
        <w:spacing w:line="440" w:lineRule="exact"/>
        <w:rPr>
          <w:rFonts w:hint="default"/>
          <w:sz w:val="24"/>
          <w:szCs w:val="24"/>
          <w:lang w:val="en-US" w:eastAsia="zh-CN"/>
        </w:rPr>
      </w:pPr>
      <w:r>
        <w:rPr>
          <w:rFonts w:hint="eastAsia"/>
          <w:sz w:val="24"/>
          <w:szCs w:val="24"/>
        </w:rPr>
        <w:t>二、项目编码：石公易采【2024】047</w:t>
      </w:r>
    </w:p>
    <w:p w14:paraId="13967AB7">
      <w:pPr>
        <w:spacing w:line="440" w:lineRule="exact"/>
        <w:rPr>
          <w:rFonts w:hint="eastAsia"/>
          <w:sz w:val="24"/>
          <w:szCs w:val="24"/>
        </w:rPr>
      </w:pPr>
      <w:r>
        <w:rPr>
          <w:rFonts w:hint="eastAsia"/>
          <w:sz w:val="24"/>
          <w:szCs w:val="24"/>
        </w:rPr>
        <w:t>三、投标要求：</w:t>
      </w:r>
    </w:p>
    <w:p w14:paraId="3C472EEA">
      <w:pPr>
        <w:spacing w:line="440" w:lineRule="exact"/>
        <w:rPr>
          <w:rFonts w:hint="eastAsia"/>
          <w:sz w:val="24"/>
          <w:szCs w:val="24"/>
        </w:rPr>
      </w:pPr>
      <w:r>
        <w:rPr>
          <w:rFonts w:hint="eastAsia"/>
          <w:sz w:val="24"/>
          <w:szCs w:val="24"/>
        </w:rPr>
        <w:t>1.参标单位必须符合招标资料规定的要求。</w:t>
      </w:r>
    </w:p>
    <w:p w14:paraId="1251C045">
      <w:pPr>
        <w:spacing w:line="440" w:lineRule="exact"/>
        <w:rPr>
          <w:rFonts w:hint="eastAsia"/>
          <w:sz w:val="24"/>
          <w:szCs w:val="24"/>
        </w:rPr>
      </w:pPr>
      <w:r>
        <w:rPr>
          <w:rFonts w:hint="eastAsia"/>
          <w:sz w:val="24"/>
          <w:szCs w:val="24"/>
        </w:rPr>
        <w:t>2.投标前参标单位必须交付1.3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0BA2A96">
      <w:pPr>
        <w:spacing w:line="440" w:lineRule="exact"/>
        <w:rPr>
          <w:rFonts w:hint="eastAsia"/>
          <w:sz w:val="24"/>
          <w:szCs w:val="24"/>
        </w:rPr>
      </w:pPr>
      <w:r>
        <w:rPr>
          <w:rFonts w:hint="eastAsia"/>
          <w:sz w:val="24"/>
          <w:szCs w:val="24"/>
        </w:rPr>
        <w:t>四、招标时</w:t>
      </w:r>
      <w:bookmarkStart w:id="0" w:name="_GoBack"/>
      <w:bookmarkEnd w:id="0"/>
      <w:r>
        <w:rPr>
          <w:rFonts w:hint="eastAsia"/>
          <w:sz w:val="24"/>
          <w:szCs w:val="24"/>
        </w:rPr>
        <w:t>间：2024年</w:t>
      </w:r>
      <w:r>
        <w:rPr>
          <w:rFonts w:hint="eastAsia"/>
          <w:sz w:val="24"/>
          <w:szCs w:val="24"/>
          <w:lang w:val="en-US" w:eastAsia="zh-CN"/>
        </w:rPr>
        <w:t>12</w:t>
      </w:r>
      <w:r>
        <w:rPr>
          <w:rFonts w:hint="eastAsia"/>
          <w:sz w:val="24"/>
          <w:szCs w:val="24"/>
        </w:rPr>
        <w:t>月</w:t>
      </w:r>
      <w:r>
        <w:rPr>
          <w:rFonts w:hint="eastAsia"/>
          <w:sz w:val="24"/>
          <w:szCs w:val="24"/>
          <w:lang w:val="en-US" w:eastAsia="zh-CN"/>
        </w:rPr>
        <w:t>3</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30</w:t>
      </w:r>
      <w:r>
        <w:rPr>
          <w:rFonts w:hint="eastAsia"/>
          <w:sz w:val="24"/>
          <w:szCs w:val="24"/>
        </w:rPr>
        <w:t>分</w:t>
      </w:r>
    </w:p>
    <w:p w14:paraId="7D265945">
      <w:pPr>
        <w:spacing w:line="440" w:lineRule="exact"/>
        <w:rPr>
          <w:rFonts w:hint="eastAsia"/>
          <w:sz w:val="24"/>
          <w:szCs w:val="24"/>
        </w:rPr>
      </w:pPr>
      <w:r>
        <w:rPr>
          <w:rFonts w:hint="eastAsia"/>
          <w:sz w:val="24"/>
          <w:szCs w:val="24"/>
        </w:rPr>
        <w:t>（参标单位须提前10分钟报到，超出开标时间10分钟仍未到场的取消投标资格。）</w:t>
      </w:r>
    </w:p>
    <w:p w14:paraId="5F5F5889">
      <w:pPr>
        <w:spacing w:line="440" w:lineRule="exact"/>
        <w:rPr>
          <w:rFonts w:hint="eastAsia"/>
          <w:sz w:val="24"/>
          <w:szCs w:val="24"/>
        </w:rPr>
      </w:pPr>
      <w:r>
        <w:rPr>
          <w:rFonts w:hint="eastAsia"/>
          <w:sz w:val="24"/>
          <w:szCs w:val="24"/>
        </w:rPr>
        <w:t>五、参标地点：博罗县石湾镇农村产权流转交易中心（博罗县石湾镇人民政府大院内一楼）</w:t>
      </w:r>
    </w:p>
    <w:p w14:paraId="4A720DA5">
      <w:pPr>
        <w:spacing w:line="440" w:lineRule="exact"/>
        <w:rPr>
          <w:rFonts w:hint="eastAsia"/>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Tk4NDIyNTg0YWE0MDMzZWFkZjdmZDIyYWRlZTA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297239C8"/>
    <w:rsid w:val="329A51B3"/>
    <w:rsid w:val="3EE652C5"/>
    <w:rsid w:val="402B3743"/>
    <w:rsid w:val="596E4D80"/>
    <w:rsid w:val="66E571C2"/>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1042</Words>
  <Characters>1119</Characters>
  <Lines>8</Lines>
  <Paragraphs>2</Paragraphs>
  <TotalTime>0</TotalTime>
  <ScaleCrop>false</ScaleCrop>
  <LinksUpToDate>false</LinksUpToDate>
  <CharactersWithSpaces>1221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2024-11-26T07:02:19Z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F694585C9E93440797F63FDDF348D765_12</vt:lpwstr>
  </property>
</Properties>
</file>