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b/>
          <w:bCs/>
          <w:sz w:val="32"/>
          <w:szCs w:val="32"/>
          <w:lang w:val="en-US" w:eastAsia="zh-CN"/>
        </w:rPr>
      </w:pPr>
      <w:r>
        <w:rPr>
          <w:rFonts w:hint="eastAsia"/>
          <w:b/>
          <w:bCs/>
          <w:sz w:val="32"/>
          <w:szCs w:val="32"/>
          <w:lang w:val="en-US" w:eastAsia="zh-CN"/>
        </w:rPr>
        <w:t>金田市场东08小白菜有机磷和氯基甲酪酯项目</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b/>
          <w:bCs/>
          <w:sz w:val="32"/>
          <w:szCs w:val="32"/>
          <w:lang w:val="en-US" w:eastAsia="zh-CN"/>
        </w:rPr>
      </w:pPr>
      <w:r>
        <w:rPr>
          <w:rFonts w:hint="eastAsia"/>
          <w:b/>
          <w:bCs/>
          <w:sz w:val="32"/>
          <w:szCs w:val="32"/>
          <w:lang w:val="en-US" w:eastAsia="zh-CN"/>
        </w:rPr>
        <w:t>不合格销毁流程图</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第三方检测机构将不合格文件已扫描方式发送至各所负责对接快检人员</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将不合格文件扫描档打印成纸质档（不合格结果告知书、不合格销毁登记表）</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不合格告知书填写内容：</w:t>
      </w:r>
      <w:r>
        <w:rPr>
          <w:rFonts w:hint="eastAsia" w:asciiTheme="minorEastAsia" w:hAnsiTheme="minorEastAsia" w:cstheme="minorEastAsia"/>
          <w:b/>
          <w:bCs/>
          <w:lang w:val="en-US" w:eastAsia="zh-CN"/>
        </w:rPr>
        <w:t>档主签名</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不合格销毁登记表填写内容：</w:t>
      </w:r>
      <w:r>
        <w:rPr>
          <w:rFonts w:hint="eastAsia" w:asciiTheme="minorEastAsia" w:hAnsiTheme="minorEastAsia" w:cstheme="minorEastAsia"/>
          <w:b/>
          <w:bCs/>
          <w:lang w:val="en-US" w:eastAsia="zh-CN"/>
        </w:rPr>
        <w:t>销毁时间、销毁数量、销毁人签名、监督人签名、销售者签名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cstheme="minorEastAsia"/>
          <w:b w:val="0"/>
          <w:bCs w:val="0"/>
          <w:lang w:val="en-US" w:eastAsia="zh-CN"/>
        </w:rPr>
        <w:t>5.</w:t>
      </w:r>
      <w:r>
        <w:rPr>
          <w:rFonts w:hint="eastAsia" w:asciiTheme="minorEastAsia" w:hAnsiTheme="minorEastAsia" w:eastAsiaTheme="minorEastAsia" w:cstheme="minorEastAsia"/>
          <w:b w:val="0"/>
          <w:bCs w:val="0"/>
          <w:lang w:val="en-US" w:eastAsia="zh-CN"/>
        </w:rPr>
        <w:t>销毁照片含：不合格样品销毁前、不合格样品称重、不合格样品销毁后、档主签名照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1.档口的样品情况：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ascii="宋体" w:hAnsi="宋体" w:eastAsia="宋体" w:cs="宋体"/>
          <w:sz w:val="24"/>
          <w:szCs w:val="24"/>
        </w:rPr>
        <w:drawing>
          <wp:inline distT="0" distB="0" distL="114300" distR="114300">
            <wp:extent cx="2520315" cy="1890395"/>
            <wp:effectExtent l="0" t="0" r="9525" b="146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520315" cy="189039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2.销毁上称前称重: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drawing>
          <wp:inline distT="0" distB="0" distL="114300" distR="114300">
            <wp:extent cx="2514600" cy="18897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514600" cy="188976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3.告知书档主签名拍照并告知档主</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drawing>
          <wp:inline distT="0" distB="0" distL="114300" distR="114300">
            <wp:extent cx="2559685" cy="1934845"/>
            <wp:effectExtent l="0" t="0" r="635"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2559685" cy="193484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4.销毁过程的拍照要求是有体现出销毁样品的</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color w:val="FF0000"/>
          <w:lang w:val="en-US" w:eastAsia="zh-CN"/>
        </w:rPr>
      </w:pPr>
      <w:bookmarkStart w:id="0" w:name="_GoBack"/>
      <w:r>
        <w:drawing>
          <wp:inline distT="0" distB="0" distL="114300" distR="114300">
            <wp:extent cx="2510155" cy="1896745"/>
            <wp:effectExtent l="0" t="0" r="4445"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2510155" cy="1896745"/>
                    </a:xfrm>
                    <a:prstGeom prst="rect">
                      <a:avLst/>
                    </a:prstGeom>
                    <a:noFill/>
                    <a:ln>
                      <a:noFill/>
                    </a:ln>
                  </pic:spPr>
                </pic:pic>
              </a:graphicData>
            </a:graphic>
          </wp:inline>
        </w:drawing>
      </w:r>
      <w:bookmarkEnd w:id="0"/>
      <w:r>
        <w:rPr>
          <w:rFonts w:hint="eastAsia"/>
          <w:lang w:val="en-US" w:eastAsia="zh-CN"/>
        </w:rPr>
        <w:t xml:space="preserve">  </w:t>
      </w:r>
      <w:r>
        <w:rPr>
          <w:rFonts w:ascii="宋体" w:hAnsi="宋体" w:eastAsia="宋体" w:cs="宋体"/>
          <w:sz w:val="24"/>
          <w:szCs w:val="24"/>
        </w:rPr>
        <w:drawing>
          <wp:inline distT="0" distB="0" distL="114300" distR="114300">
            <wp:extent cx="2503170" cy="1877695"/>
            <wp:effectExtent l="0" t="0" r="11430" b="1206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8"/>
                    <a:stretch>
                      <a:fillRect/>
                    </a:stretch>
                  </pic:blipFill>
                  <pic:spPr>
                    <a:xfrm>
                      <a:off x="0" y="0"/>
                      <a:ext cx="2503170" cy="187769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5销毁登记表的签名拍照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drawing>
          <wp:inline distT="0" distB="0" distL="114300" distR="114300">
            <wp:extent cx="2543810" cy="1908175"/>
            <wp:effectExtent l="0" t="0" r="1270" b="12065"/>
            <wp:docPr id="6" name="图片 6" descr="be7ee3fee34ec12a08e22b2d130cd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e7ee3fee34ec12a08e22b2d130cd83"/>
                    <pic:cNvPicPr>
                      <a:picLocks noChangeAspect="1"/>
                    </pic:cNvPicPr>
                  </pic:nvPicPr>
                  <pic:blipFill>
                    <a:blip r:embed="rId9"/>
                    <a:stretch>
                      <a:fillRect/>
                    </a:stretch>
                  </pic:blipFill>
                  <pic:spPr>
                    <a:xfrm>
                      <a:off x="0" y="0"/>
                      <a:ext cx="2543810" cy="190817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eastAsia="zh-CN"/>
        </w:rPr>
      </w:pPr>
      <w:r>
        <w:rPr>
          <w:rFonts w:hint="eastAsia"/>
          <w:color w:val="FF0000"/>
          <w:lang w:eastAsia="zh-CN"/>
        </w:rPr>
        <w:drawing>
          <wp:inline distT="0" distB="0" distL="114300" distR="114300">
            <wp:extent cx="1801495" cy="2532380"/>
            <wp:effectExtent l="0" t="0" r="1905" b="7620"/>
            <wp:docPr id="8" name="图片 8" descr="屏幕快照 2020-10-27 上午10.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屏幕快照 2020-10-27 上午10.57.01"/>
                    <pic:cNvPicPr>
                      <a:picLocks noChangeAspect="1"/>
                    </pic:cNvPicPr>
                  </pic:nvPicPr>
                  <pic:blipFill>
                    <a:blip r:embed="rId10"/>
                    <a:stretch>
                      <a:fillRect/>
                    </a:stretch>
                  </pic:blipFill>
                  <pic:spPr>
                    <a:xfrm>
                      <a:off x="0" y="0"/>
                      <a:ext cx="1801495" cy="2532380"/>
                    </a:xfrm>
                    <a:prstGeom prst="rect">
                      <a:avLst/>
                    </a:prstGeom>
                  </pic:spPr>
                </pic:pic>
              </a:graphicData>
            </a:graphic>
          </wp:inline>
        </w:drawing>
      </w:r>
      <w:r>
        <w:rPr>
          <w:rFonts w:hint="eastAsia"/>
          <w:color w:val="FF0000"/>
          <w:lang w:eastAsia="zh-CN"/>
        </w:rPr>
        <w:drawing>
          <wp:inline distT="0" distB="0" distL="114300" distR="114300">
            <wp:extent cx="2484120" cy="1757680"/>
            <wp:effectExtent l="0" t="0" r="5080" b="20320"/>
            <wp:docPr id="9" name="图片 9" descr="屏幕快照 2020-10-27 上午10.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屏幕快照 2020-10-27 上午10.57.12"/>
                    <pic:cNvPicPr>
                      <a:picLocks noChangeAspect="1"/>
                    </pic:cNvPicPr>
                  </pic:nvPicPr>
                  <pic:blipFill>
                    <a:blip r:embed="rId11"/>
                    <a:stretch>
                      <a:fillRect/>
                    </a:stretch>
                  </pic:blipFill>
                  <pic:spPr>
                    <a:xfrm>
                      <a:off x="0" y="0"/>
                      <a:ext cx="2484120" cy="175768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90D6B"/>
    <w:rsid w:val="05FA5913"/>
    <w:rsid w:val="0C4D76FA"/>
    <w:rsid w:val="111D1275"/>
    <w:rsid w:val="15A010DD"/>
    <w:rsid w:val="183B3047"/>
    <w:rsid w:val="20CD4343"/>
    <w:rsid w:val="22E00913"/>
    <w:rsid w:val="25D911C1"/>
    <w:rsid w:val="2ACF5259"/>
    <w:rsid w:val="2F391AC1"/>
    <w:rsid w:val="3196002E"/>
    <w:rsid w:val="3329534C"/>
    <w:rsid w:val="36222E76"/>
    <w:rsid w:val="3BE57AE8"/>
    <w:rsid w:val="3E582848"/>
    <w:rsid w:val="434933D9"/>
    <w:rsid w:val="449406BF"/>
    <w:rsid w:val="455C45BA"/>
    <w:rsid w:val="456D3517"/>
    <w:rsid w:val="478A69D8"/>
    <w:rsid w:val="47F71D1F"/>
    <w:rsid w:val="4C283226"/>
    <w:rsid w:val="518A5533"/>
    <w:rsid w:val="550C063D"/>
    <w:rsid w:val="5B551133"/>
    <w:rsid w:val="5B985EE4"/>
    <w:rsid w:val="5C3A36F5"/>
    <w:rsid w:val="5D9B25D2"/>
    <w:rsid w:val="5F92725C"/>
    <w:rsid w:val="62CA2C3F"/>
    <w:rsid w:val="6EB702AA"/>
    <w:rsid w:val="713336F5"/>
    <w:rsid w:val="77B77914"/>
    <w:rsid w:val="77FB04F3"/>
    <w:rsid w:val="79855BE9"/>
    <w:rsid w:val="7A1A6772"/>
    <w:rsid w:val="7B536017"/>
    <w:rsid w:val="7B7769F7"/>
    <w:rsid w:val="7D341D7D"/>
    <w:rsid w:val="D9CF1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梁武权</cp:lastModifiedBy>
  <dcterms:modified xsi:type="dcterms:W3CDTF">2020-10-28T07:09:11Z</dcterms:modified>
  <dc:title>金田市场，东16水产花甲流程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