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关于对博罗县先进制造业发展“十四五”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规划编制遴选结果的公示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博罗县科工信局关于博罗县“十四五”规划编制单位单位遴选公告》文件要求，截止至10月18日，共收到2份规划编制申请书。按照公告的有关要求，我局组织评审小组对规划编制申请书进行了评审，并将评审结果报局党组会议审定同意，现对名单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公示名单如有异议，请于公示即日起七日内（公示期2020年11月12日至2020年11月18日）以书面方式向我局（技术改造与创新股）反映情况。以个人名义反映情况的，请提供真实姓名、身份证复印件、联系方式和反映的具体事项以及确凿的证明材料；以单位名义反映情况的，请提供真实单位名称（加盖公章）、联系人、联系方式和反映的具体事项以及确凿的证明材料。反映情况和问题实事求是，不得借机诽谤和诬告。凡匿名或假冒他人姓名反映问题的，或未提供可查证的线索，或逾期提供证据材料的，将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县科工信局地址：博罗县罗阳街道罗阳一路176号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邮编：516100，电话：6625734，6637378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0" w:leftChars="300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附件：博罗县先进制造业发展“十四五”规划编制承接单位名单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0" w:leftChars="300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0" w:leftChars="300" w:hanging="960" w:hangingChars="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（此页无正文！）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0" w:leftChars="300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0" w:leftChars="300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0" w:leftChars="300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88" w:leftChars="756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博罗县科技工业和信息化局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88" w:leftChars="756"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2020年11月12日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博罗县先进制造业发展“十四五”规划编制承接单位名单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5"/>
        <w:gridCol w:w="5250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9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规划名称</w:t>
            </w:r>
          </w:p>
        </w:tc>
        <w:tc>
          <w:tcPr>
            <w:tcW w:w="5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承接单位</w:t>
            </w:r>
          </w:p>
        </w:tc>
        <w:tc>
          <w:tcPr>
            <w:tcW w:w="22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规划负责人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博罗县先进制造业发展“十四五</w:t>
            </w: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”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规划</w:t>
            </w:r>
          </w:p>
        </w:tc>
        <w:tc>
          <w:tcPr>
            <w:tcW w:w="5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惠州东江创新发展研究有限公司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E5FA0"/>
    <w:rsid w:val="164E5FA0"/>
    <w:rsid w:val="2D1E4BBC"/>
    <w:rsid w:val="336E7B25"/>
    <w:rsid w:val="3F361E38"/>
    <w:rsid w:val="4E7D7464"/>
    <w:rsid w:val="508A1F03"/>
    <w:rsid w:val="6A6A3C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</Company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2020-11-12T01:01:00Z</dcterms:created>
  <dc:creator> 毛德兴</dc:creator>
  <cp:lastModifiedBy>办公室</cp:lastModifiedBy>
  <cp:lastPrinted>2020-11-12T01:56:00Z</cp:lastPrinted>
  <dcterms:modified xsi:type="dcterms:W3CDTF">2020-11-12T02:57:52Z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