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博罗县20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年上半年面向社会认定教师资格</w:t>
      </w:r>
    </w:p>
    <w:p>
      <w:pPr>
        <w:widowControl/>
        <w:spacing w:before="100" w:beforeAutospacing="1" w:after="100" w:afterAutospacing="1"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注意事项</w:t>
      </w:r>
      <w:bookmarkEnd w:id="0"/>
    </w:p>
    <w:p>
      <w:pPr>
        <w:snapToGrid w:val="0"/>
        <w:spacing w:line="600" w:lineRule="exact"/>
        <w:ind w:firstLine="643" w:firstLineChars="200"/>
        <w:rPr>
          <w:rFonts w:hint="eastAsia" w:eastAsia="仿宋_GB2312"/>
          <w:sz w:val="32"/>
          <w:szCs w:val="20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申请人须</w:t>
      </w:r>
      <w:r>
        <w:rPr>
          <w:rFonts w:hint="eastAsia" w:ascii="仿宋_GB2312" w:eastAsia="仿宋_GB2312"/>
          <w:b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</w:rPr>
        <w:t>按规定时间完成网上报名、</w:t>
      </w:r>
      <w:r>
        <w:rPr>
          <w:rFonts w:hint="eastAsia" w:ascii="仿宋_GB2312" w:eastAsia="仿宋_GB2312"/>
          <w:b/>
          <w:sz w:val="32"/>
          <w:szCs w:val="32"/>
        </w:rPr>
        <w:t>体检</w:t>
      </w:r>
      <w:r>
        <w:rPr>
          <w:rFonts w:hint="eastAsia" w:ascii="仿宋_GB2312" w:eastAsia="仿宋_GB2312"/>
          <w:sz w:val="32"/>
          <w:szCs w:val="32"/>
        </w:rPr>
        <w:t>后在指定的时间和地点到现场进行确认。未按规定时间到现场确认的，视为自动放弃申请。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二、常见问题问答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1、什么时候可以网上报名？</w:t>
      </w:r>
    </w:p>
    <w:p>
      <w:pPr>
        <w:spacing w:line="540" w:lineRule="exact"/>
        <w:ind w:firstLine="643" w:firstLineChars="200"/>
        <w:rPr>
          <w:rFonts w:hint="eastAsia" w:eastAsia="仿宋_GB2312"/>
          <w:sz w:val="32"/>
          <w:szCs w:val="20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eastAsia="仿宋_GB2312"/>
          <w:sz w:val="32"/>
          <w:szCs w:val="20"/>
        </w:rPr>
        <w:t>申请人于</w:t>
      </w:r>
      <w:r>
        <w:rPr>
          <w:rFonts w:hint="eastAsia" w:eastAsia="仿宋_GB2312"/>
          <w:sz w:val="32"/>
          <w:szCs w:val="20"/>
          <w:lang w:val="en-US" w:eastAsia="zh-CN"/>
        </w:rPr>
        <w:t>4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12</w:t>
      </w:r>
      <w:r>
        <w:rPr>
          <w:rFonts w:eastAsia="仿宋_GB2312"/>
          <w:sz w:val="32"/>
          <w:szCs w:val="20"/>
        </w:rPr>
        <w:t>日至</w:t>
      </w:r>
      <w:r>
        <w:rPr>
          <w:rFonts w:hint="eastAsia" w:eastAsia="仿宋_GB2312"/>
          <w:sz w:val="32"/>
          <w:szCs w:val="20"/>
          <w:lang w:val="en-US" w:eastAsia="zh-CN"/>
        </w:rPr>
        <w:t>4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1</w:t>
      </w:r>
      <w:r>
        <w:rPr>
          <w:rFonts w:eastAsia="仿宋_GB2312"/>
          <w:sz w:val="32"/>
          <w:szCs w:val="20"/>
        </w:rPr>
        <w:t>日（第一阶段），</w:t>
      </w:r>
      <w:r>
        <w:rPr>
          <w:rFonts w:hint="eastAsia" w:eastAsia="仿宋_GB2312"/>
          <w:sz w:val="32"/>
          <w:szCs w:val="20"/>
        </w:rPr>
        <w:t>6月</w:t>
      </w:r>
      <w:r>
        <w:rPr>
          <w:rFonts w:hint="eastAsia" w:eastAsia="仿宋_GB2312"/>
          <w:sz w:val="32"/>
          <w:szCs w:val="20"/>
          <w:lang w:val="en-US" w:eastAsia="zh-CN"/>
        </w:rPr>
        <w:t>15</w:t>
      </w:r>
      <w:r>
        <w:rPr>
          <w:rFonts w:hint="eastAsia" w:eastAsia="仿宋_GB2312"/>
          <w:sz w:val="32"/>
          <w:szCs w:val="20"/>
        </w:rPr>
        <w:t>日至2</w:t>
      </w:r>
      <w:r>
        <w:rPr>
          <w:rFonts w:hint="eastAsia" w:eastAsia="仿宋_GB2312"/>
          <w:sz w:val="32"/>
          <w:szCs w:val="20"/>
          <w:lang w:val="en-US" w:eastAsia="zh-CN"/>
        </w:rPr>
        <w:t>4</w:t>
      </w:r>
      <w:r>
        <w:rPr>
          <w:rFonts w:hint="eastAsia" w:eastAsia="仿宋_GB2312"/>
          <w:sz w:val="32"/>
          <w:szCs w:val="20"/>
        </w:rPr>
        <w:t>日（第二阶段），</w:t>
      </w:r>
      <w:r>
        <w:rPr>
          <w:rFonts w:eastAsia="仿宋_GB2312"/>
          <w:sz w:val="32"/>
          <w:szCs w:val="20"/>
        </w:rPr>
        <w:t>登录“中国教师资格网”（http://www.jszg.edu.cn/）进行网报。</w:t>
      </w:r>
      <w:r>
        <w:rPr>
          <w:rFonts w:hint="eastAsia" w:eastAsia="仿宋_GB2312"/>
          <w:sz w:val="32"/>
          <w:szCs w:val="20"/>
        </w:rPr>
        <w:t xml:space="preserve"> 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2、网上报名结束后什么时候现场确认？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color w:val="000000"/>
          <w:sz w:val="32"/>
          <w:szCs w:val="32"/>
        </w:rPr>
        <w:t>我县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现场确认时间：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年5月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日-2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日两天（第一阶段），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5日-2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日两天（第二阶段）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上午8：40-11：50，下午2：10-5：20。</w:t>
      </w:r>
      <w:r>
        <w:rPr>
          <w:rFonts w:hint="eastAsia" w:ascii="仿宋_GB2312" w:eastAsia="仿宋_GB2312"/>
          <w:color w:val="000000"/>
          <w:sz w:val="32"/>
          <w:szCs w:val="32"/>
        </w:rPr>
        <w:t>现场确认地点：博罗县教育局一楼服务大厅。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3、两个阶段受理的范围一样吗？</w:t>
      </w:r>
    </w:p>
    <w:p>
      <w:pPr>
        <w:ind w:firstLine="643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不一样。第一阶段受理所有符合认定条件的人员，第二阶段仅受理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《师范生教师职业能力证书》认定教师资格的教育类研究生、公费师范生等人员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4、全日制应届毕业生应到哪里进行认定？</w:t>
      </w:r>
    </w:p>
    <w:p>
      <w:pPr>
        <w:widowControl/>
        <w:ind w:firstLine="482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我县受理惠州市区域内全日制普通高等院校大专及以上应届毕业生、在读研究生。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20"/>
        </w:rPr>
      </w:pP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5、现场确认是不是一定要本人到现场？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sz w:val="32"/>
          <w:szCs w:val="32"/>
        </w:rPr>
        <w:t>是的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6、现场确认需提交什么材料？</w:t>
      </w:r>
    </w:p>
    <w:p>
      <w:pPr>
        <w:spacing w:after="312" w:afterLines="100" w:line="6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sz w:val="32"/>
          <w:szCs w:val="32"/>
        </w:rPr>
        <w:t>登陆博罗县教育局网站（</w:t>
      </w:r>
      <w:r>
        <w:rPr>
          <w:rFonts w:ascii="仿宋_GB2312" w:eastAsia="仿宋_GB2312"/>
          <w:sz w:val="32"/>
          <w:szCs w:val="32"/>
        </w:rPr>
        <w:t>http://www.boluo.gov.cn/jyj/</w:t>
      </w:r>
      <w:r>
        <w:rPr>
          <w:rFonts w:hint="eastAsia" w:ascii="仿宋_GB2312" w:eastAsia="仿宋_GB2312"/>
          <w:sz w:val="32"/>
          <w:szCs w:val="32"/>
        </w:rPr>
        <w:t>），查看《博罗县关于开展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年上半年中小学教师资格认定公告》，按公告附件6《材料目录表》的要求上交材料。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7、什么时候体检？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sz w:val="32"/>
          <w:szCs w:val="32"/>
        </w:rPr>
        <w:t>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日至1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日（第一阶段），6月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7月9</w:t>
      </w:r>
      <w:r>
        <w:rPr>
          <w:rFonts w:hint="eastAsia" w:ascii="仿宋_GB2312" w:eastAsia="仿宋_GB2312"/>
          <w:sz w:val="32"/>
          <w:szCs w:val="32"/>
        </w:rPr>
        <w:t>日（第二阶段）。现场审核时需提交</w:t>
      </w:r>
      <w:r>
        <w:rPr>
          <w:rFonts w:hint="eastAsia" w:ascii="仿宋_GB2312" w:eastAsia="仿宋_GB2312"/>
          <w:b/>
          <w:sz w:val="32"/>
          <w:szCs w:val="32"/>
        </w:rPr>
        <w:t>盖有博罗县人民医院体检中心体检合格章</w:t>
      </w:r>
      <w:r>
        <w:rPr>
          <w:rFonts w:hint="eastAsia" w:ascii="仿宋_GB2312" w:eastAsia="仿宋_GB2312"/>
          <w:sz w:val="32"/>
          <w:szCs w:val="32"/>
        </w:rPr>
        <w:t xml:space="preserve">的体检表。 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8、户口不在博罗县的可以认定吗？</w:t>
      </w:r>
    </w:p>
    <w:p>
      <w:pPr>
        <w:spacing w:line="500" w:lineRule="exact"/>
        <w:ind w:firstLine="645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需要提供居住证。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9、个人承诺书上传时需要注意什么？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个人承诺书拍摄位置务必正确、</w:t>
      </w:r>
      <w:r>
        <w:rPr>
          <w:rFonts w:hint="eastAsia" w:ascii="仿宋_GB2312" w:eastAsia="仿宋_GB2312"/>
          <w:b/>
          <w:color w:val="000000"/>
          <w:sz w:val="32"/>
          <w:szCs w:val="32"/>
          <w:shd w:val="clear" w:color="auto" w:fill="FFFFFF"/>
        </w:rPr>
        <w:t>签名务必清晰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10、认定语文的普通话水平要求是不是一样？</w:t>
      </w:r>
    </w:p>
    <w:p>
      <w:pPr>
        <w:spacing w:line="540" w:lineRule="exact"/>
        <w:ind w:firstLine="643" w:firstLineChars="200"/>
        <w:rPr>
          <w:rFonts w:hint="eastAsia" w:ascii="仿宋_GB2312" w:hAnsi="_x000B__x000C_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_x000B__x000C_" w:eastAsia="仿宋_GB2312"/>
          <w:sz w:val="32"/>
          <w:szCs w:val="32"/>
        </w:rPr>
        <w:t>一样。所有申请人（包括认定语文）普通话均要求二乙及以上。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11、确认点如何选择？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博罗县户籍、有博罗县居住证、惠州市内大专及以上应届毕业生或港澳台的申请人认定幼儿园、小学、初中教师资格的，网报时请选择“博罗县教育局”为认定机构，确认点请选择“博罗县教育局”。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12、需要准备档案袋吗？</w:t>
      </w:r>
    </w:p>
    <w:p>
      <w:pPr>
        <w:ind w:firstLine="482" w:firstLineChars="15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要。审核现场不提供复印和档案袋等服务，请自行提前准备。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13、学历信息核验不通过的要做什么？</w:t>
      </w:r>
    </w:p>
    <w:p>
      <w:pPr>
        <w:ind w:firstLine="645"/>
        <w:rPr>
          <w:rFonts w:hint="eastAsia" w:ascii="仿宋_GB2312" w:hAnsi="_x000B__x000C_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_x000B__x000C_" w:eastAsia="仿宋_GB2312"/>
          <w:sz w:val="32"/>
          <w:szCs w:val="32"/>
        </w:rPr>
        <w:t>学历信息不能核验的申请人需提前在学信网（网址：</w:t>
      </w:r>
      <w:r>
        <w:rPr>
          <w:rFonts w:hint="eastAsia" w:ascii="仿宋_GB2312" w:hAnsi="_x000B__x000C_" w:eastAsia="仿宋_GB2312"/>
          <w:sz w:val="32"/>
          <w:szCs w:val="32"/>
        </w:rPr>
        <w:fldChar w:fldCharType="begin"/>
      </w:r>
      <w:r>
        <w:rPr>
          <w:rFonts w:hint="eastAsia" w:ascii="仿宋_GB2312" w:hAnsi="_x000B__x000C_" w:eastAsia="仿宋_GB2312"/>
          <w:sz w:val="32"/>
          <w:szCs w:val="32"/>
        </w:rPr>
        <w:instrText xml:space="preserve"> HYPERLINK "http://www.chsi.com.cn/xlrz/rhsq_index.jsp" </w:instrText>
      </w:r>
      <w:r>
        <w:rPr>
          <w:rFonts w:hint="eastAsia" w:ascii="仿宋_GB2312" w:hAnsi="_x000B__x000C_" w:eastAsia="仿宋_GB2312"/>
          <w:sz w:val="32"/>
          <w:szCs w:val="32"/>
        </w:rPr>
        <w:fldChar w:fldCharType="separate"/>
      </w:r>
      <w:r>
        <w:rPr>
          <w:rFonts w:hint="eastAsia" w:ascii="仿宋_GB2312" w:hAnsi="_x000B__x000C_" w:eastAsia="仿宋_GB2312"/>
          <w:sz w:val="32"/>
          <w:szCs w:val="32"/>
        </w:rPr>
        <w:t>http://www.chsi.com.cn/xlrz/rhsq_index.jsp</w:t>
      </w:r>
      <w:r>
        <w:rPr>
          <w:rFonts w:hint="eastAsia" w:ascii="仿宋_GB2312" w:hAnsi="_x000B__x000C_" w:eastAsia="仿宋_GB2312"/>
          <w:sz w:val="32"/>
          <w:szCs w:val="32"/>
        </w:rPr>
        <w:fldChar w:fldCharType="end"/>
      </w:r>
      <w:r>
        <w:rPr>
          <w:rFonts w:hint="eastAsia" w:ascii="仿宋_GB2312" w:hAnsi="_x000B__x000C_" w:eastAsia="仿宋_GB2312"/>
          <w:sz w:val="32"/>
          <w:szCs w:val="32"/>
        </w:rPr>
        <w:t>）进行学历认证并打印认证报告，在现场确认时提交。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14、外省普通话证书需要补充什么材料？</w:t>
      </w:r>
    </w:p>
    <w:p>
      <w:pPr>
        <w:spacing w:line="540" w:lineRule="exact"/>
        <w:ind w:firstLine="643" w:firstLineChars="200"/>
        <w:rPr>
          <w:rFonts w:hint="eastAsia" w:ascii="仿宋_GB2312" w:hAnsi="_x000B__x000C_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_x000B__x000C_" w:eastAsia="仿宋_GB2312"/>
          <w:sz w:val="32"/>
          <w:szCs w:val="32"/>
        </w:rPr>
        <w:t>需提交工作学习证明和普通话证书原件。若就读学校和考取普通话的是同一个地方，则提供毕业证和普通话证原件即可。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15、没有学位的是不是不需要填写？</w:t>
      </w:r>
    </w:p>
    <w:p>
      <w:pPr>
        <w:spacing w:line="540" w:lineRule="exact"/>
        <w:ind w:firstLine="643" w:firstLineChars="200"/>
        <w:rPr>
          <w:rFonts w:hint="eastAsia" w:ascii="仿宋_GB2312" w:hAnsi="_x000B__x000C_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_x000B__x000C_" w:eastAsia="仿宋_GB2312"/>
          <w:sz w:val="32"/>
          <w:szCs w:val="32"/>
        </w:rPr>
        <w:t>没有学位的要填“无”，否则将影响下一步的报名。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16、师范生要提供成绩单吗？</w:t>
      </w:r>
    </w:p>
    <w:p>
      <w:pPr>
        <w:spacing w:line="540" w:lineRule="exact"/>
        <w:ind w:firstLine="643" w:firstLineChars="200"/>
        <w:rPr>
          <w:rFonts w:hint="eastAsia" w:ascii="仿宋_GB2312" w:hAnsi="_x000B__x000C_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答：</w:t>
      </w:r>
      <w:r>
        <w:rPr>
          <w:rFonts w:hint="eastAsia" w:ascii="仿宋_GB2312" w:hAnsi="_x000B__x000C_" w:eastAsia="仿宋_GB2312"/>
          <w:sz w:val="32"/>
          <w:szCs w:val="32"/>
        </w:rPr>
        <w:t>2016年5月31日以前入学的师范生，需要认定与所学专业、学段相对应的教师资格，需要提供成绩单。</w:t>
      </w:r>
    </w:p>
    <w:p>
      <w:pPr>
        <w:spacing w:line="540" w:lineRule="exact"/>
        <w:ind w:left="638" w:leftChars="304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三、认定流程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1、网上报名。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2、现场审核。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3、领取证书。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博罗县教育局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089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44250"/>
    <w:rsid w:val="51F4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2021-04-01T08:23:00Z</dcterms:created>
  <dc:creator>和兴堂</dc:creator>
  <cp:lastModifiedBy>和兴堂</cp:lastModifiedBy>
  <dcterms:modified xsi:type="dcterms:W3CDTF">2021-04-01T08:31:53Z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95B113638CD64E7A91214CAF9C32A12D</vt:lpwstr>
  </property>
</Properties>
</file>